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FA" w:rsidRDefault="00A137FA" w:rsidP="00A137FA">
      <w:pPr>
        <w:rPr>
          <w:rFonts w:ascii="Times New Roman" w:hAnsi="Times New Roman"/>
          <w:b/>
          <w:bCs/>
          <w:sz w:val="28"/>
          <w:szCs w:val="28"/>
          <w:lang w:val="ru-RU"/>
        </w:rPr>
      </w:pPr>
      <w:r>
        <w:rPr>
          <w:rFonts w:ascii="Times New Roman" w:hAnsi="Times New Roman"/>
          <w:b/>
          <w:bCs/>
          <w:sz w:val="28"/>
          <w:szCs w:val="28"/>
          <w:lang w:val="ru-RU"/>
        </w:rPr>
        <w:t>Задания на 17.11.2021</w:t>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t>преподаватель Дорош Алла Ивановна</w:t>
      </w:r>
    </w:p>
    <w:tbl>
      <w:tblPr>
        <w:tblpPr w:leftFromText="180" w:rightFromText="180" w:bottomFromText="200" w:vertAnchor="page" w:horzAnchor="page" w:tblpX="1160" w:tblpY="218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1134"/>
        <w:gridCol w:w="850"/>
        <w:gridCol w:w="1843"/>
        <w:gridCol w:w="2835"/>
        <w:gridCol w:w="2161"/>
      </w:tblGrid>
      <w:tr w:rsidR="00A137FA" w:rsidTr="00A137FA">
        <w:tc>
          <w:tcPr>
            <w:tcW w:w="1526"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Дисциплина</w:t>
            </w:r>
          </w:p>
        </w:tc>
        <w:tc>
          <w:tcPr>
            <w:tcW w:w="1134"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Учебная группа</w:t>
            </w:r>
          </w:p>
        </w:tc>
        <w:tc>
          <w:tcPr>
            <w:tcW w:w="850"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Пара</w:t>
            </w:r>
          </w:p>
        </w:tc>
        <w:tc>
          <w:tcPr>
            <w:tcW w:w="1843"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Тема занятия</w:t>
            </w:r>
          </w:p>
        </w:tc>
        <w:tc>
          <w:tcPr>
            <w:tcW w:w="2835"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Задания</w:t>
            </w:r>
          </w:p>
        </w:tc>
        <w:tc>
          <w:tcPr>
            <w:tcW w:w="2161"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Домашнее задание</w:t>
            </w:r>
          </w:p>
        </w:tc>
      </w:tr>
      <w:tr w:rsidR="00A137FA" w:rsidTr="00A137FA">
        <w:tc>
          <w:tcPr>
            <w:tcW w:w="1526"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 xml:space="preserve">ОП.07 Охрана труда </w:t>
            </w:r>
          </w:p>
        </w:tc>
        <w:tc>
          <w:tcPr>
            <w:tcW w:w="1134"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4ТЭМ</w:t>
            </w:r>
          </w:p>
        </w:tc>
        <w:tc>
          <w:tcPr>
            <w:tcW w:w="850"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3</w:t>
            </w:r>
          </w:p>
        </w:tc>
        <w:tc>
          <w:tcPr>
            <w:tcW w:w="1843" w:type="dxa"/>
            <w:tcBorders>
              <w:top w:val="single" w:sz="4" w:space="0" w:color="auto"/>
              <w:left w:val="single" w:sz="4" w:space="0" w:color="auto"/>
              <w:bottom w:val="single" w:sz="4" w:space="0" w:color="auto"/>
              <w:right w:val="single" w:sz="4" w:space="0" w:color="auto"/>
            </w:tcBorders>
            <w:hideMark/>
          </w:tcPr>
          <w:p w:rsidR="00A137FA" w:rsidRDefault="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lang w:val="ru-RU"/>
              </w:rPr>
            </w:pPr>
            <w:r>
              <w:rPr>
                <w:rFonts w:ascii="Times New Roman" w:hAnsi="Times New Roman"/>
                <w:bCs/>
                <w:lang w:val="ru-RU"/>
              </w:rPr>
              <w:t xml:space="preserve">Профилактика травматизма и профессиональных заболеваний. </w:t>
            </w:r>
          </w:p>
        </w:tc>
        <w:tc>
          <w:tcPr>
            <w:tcW w:w="2835" w:type="dxa"/>
            <w:tcBorders>
              <w:top w:val="single" w:sz="4" w:space="0" w:color="auto"/>
              <w:left w:val="single" w:sz="4" w:space="0" w:color="auto"/>
              <w:bottom w:val="single" w:sz="4" w:space="0" w:color="auto"/>
              <w:right w:val="single" w:sz="4" w:space="0" w:color="auto"/>
            </w:tcBorders>
            <w:hideMark/>
          </w:tcPr>
          <w:p w:rsidR="00A137FA" w:rsidRDefault="00A137FA" w:rsidP="007F3466">
            <w:pPr>
              <w:pStyle w:val="a5"/>
              <w:numPr>
                <w:ilvl w:val="0"/>
                <w:numId w:val="1"/>
              </w:numPr>
              <w:spacing w:after="0" w:line="240" w:lineRule="auto"/>
              <w:ind w:left="283" w:hanging="283"/>
              <w:rPr>
                <w:rFonts w:ascii="Times New Roman" w:hAnsi="Times New Roman"/>
                <w:bCs/>
                <w:sz w:val="24"/>
                <w:szCs w:val="24"/>
                <w:lang w:eastAsia="en-US"/>
              </w:rPr>
            </w:pPr>
            <w:r>
              <w:rPr>
                <w:rFonts w:ascii="Times New Roman" w:hAnsi="Times New Roman"/>
                <w:bCs/>
                <w:sz w:val="24"/>
                <w:szCs w:val="24"/>
                <w:lang w:eastAsia="en-US"/>
              </w:rPr>
              <w:t>Выполнить конспект лекции.</w:t>
            </w:r>
          </w:p>
          <w:p w:rsidR="00A137FA" w:rsidRDefault="00A137FA" w:rsidP="007F3466">
            <w:pPr>
              <w:pStyle w:val="a5"/>
              <w:numPr>
                <w:ilvl w:val="0"/>
                <w:numId w:val="1"/>
              </w:numPr>
              <w:spacing w:after="0" w:line="240" w:lineRule="auto"/>
              <w:ind w:left="283" w:hanging="283"/>
              <w:rPr>
                <w:rFonts w:ascii="Times New Roman" w:hAnsi="Times New Roman"/>
                <w:bCs/>
                <w:sz w:val="24"/>
                <w:szCs w:val="24"/>
                <w:lang w:eastAsia="en-US"/>
              </w:rPr>
            </w:pPr>
            <w:r>
              <w:rPr>
                <w:rFonts w:ascii="Times New Roman" w:hAnsi="Times New Roman"/>
                <w:bCs/>
                <w:sz w:val="24"/>
                <w:szCs w:val="24"/>
                <w:lang w:eastAsia="en-US"/>
              </w:rPr>
              <w:t>Ответить на контрольные вопросы.</w:t>
            </w:r>
          </w:p>
          <w:p w:rsidR="00A137FA" w:rsidRDefault="00A137FA" w:rsidP="007F3466">
            <w:pPr>
              <w:pStyle w:val="a5"/>
              <w:numPr>
                <w:ilvl w:val="0"/>
                <w:numId w:val="1"/>
              </w:numPr>
              <w:spacing w:after="0" w:line="240" w:lineRule="auto"/>
              <w:ind w:left="283" w:hanging="283"/>
              <w:rPr>
                <w:rFonts w:ascii="Times New Roman" w:hAnsi="Times New Roman"/>
                <w:bCs/>
                <w:sz w:val="24"/>
                <w:szCs w:val="24"/>
                <w:lang w:eastAsia="en-US"/>
              </w:rPr>
            </w:pPr>
            <w:r>
              <w:rPr>
                <w:rFonts w:ascii="Times New Roman" w:hAnsi="Times New Roman"/>
                <w:bCs/>
                <w:sz w:val="24"/>
                <w:szCs w:val="24"/>
                <w:lang w:eastAsia="en-US"/>
              </w:rPr>
              <w:t xml:space="preserve">Фото, </w:t>
            </w:r>
            <w:proofErr w:type="spellStart"/>
            <w:r>
              <w:rPr>
                <w:rFonts w:ascii="Times New Roman" w:hAnsi="Times New Roman"/>
                <w:bCs/>
                <w:sz w:val="24"/>
                <w:szCs w:val="24"/>
                <w:lang w:eastAsia="en-US"/>
              </w:rPr>
              <w:t>скрины</w:t>
            </w:r>
            <w:proofErr w:type="spellEnd"/>
            <w:r>
              <w:rPr>
                <w:rFonts w:ascii="Times New Roman" w:hAnsi="Times New Roman"/>
                <w:bCs/>
                <w:sz w:val="24"/>
                <w:szCs w:val="24"/>
                <w:lang w:eastAsia="en-US"/>
              </w:rPr>
              <w:t xml:space="preserve"> выполненных конспектов и ответов отправить на электронный адрес </w:t>
            </w:r>
            <w:hyperlink r:id="rId5" w:history="1">
              <w:r>
                <w:rPr>
                  <w:rStyle w:val="contactlinebodyitememail"/>
                  <w:rFonts w:ascii="Times New Roman" w:hAnsi="Times New Roman"/>
                  <w:sz w:val="24"/>
                  <w:szCs w:val="24"/>
                  <w:shd w:val="clear" w:color="auto" w:fill="F7F7F7"/>
                  <w:lang w:eastAsia="en-US"/>
                </w:rPr>
                <w:t>alla_12_13@mail.ru</w:t>
              </w:r>
            </w:hyperlink>
            <w:r>
              <w:rPr>
                <w:rFonts w:ascii="Times New Roman" w:hAnsi="Times New Roman"/>
                <w:sz w:val="24"/>
                <w:szCs w:val="24"/>
                <w:lang w:eastAsia="en-US"/>
              </w:rPr>
              <w:t xml:space="preserve"> </w:t>
            </w:r>
          </w:p>
          <w:p w:rsidR="00A137FA" w:rsidRDefault="00A137FA">
            <w:pPr>
              <w:pStyle w:val="a5"/>
              <w:spacing w:after="0" w:line="240" w:lineRule="auto"/>
              <w:ind w:left="283"/>
              <w:rPr>
                <w:rFonts w:ascii="Times New Roman" w:hAnsi="Times New Roman"/>
                <w:bCs/>
                <w:sz w:val="24"/>
                <w:szCs w:val="24"/>
                <w:lang w:eastAsia="en-US"/>
              </w:rPr>
            </w:pPr>
            <w:r>
              <w:rPr>
                <w:rFonts w:ascii="Times New Roman" w:hAnsi="Times New Roman"/>
                <w:bCs/>
                <w:sz w:val="24"/>
                <w:szCs w:val="24"/>
                <w:lang w:eastAsia="en-US"/>
              </w:rPr>
              <w:t>в срок до 23.11.2021</w:t>
            </w:r>
          </w:p>
          <w:p w:rsidR="00D408A8" w:rsidRDefault="00D408A8">
            <w:pPr>
              <w:pStyle w:val="a5"/>
              <w:spacing w:after="0" w:line="240" w:lineRule="auto"/>
              <w:ind w:left="283"/>
              <w:rPr>
                <w:rFonts w:ascii="Times New Roman" w:hAnsi="Times New Roman"/>
                <w:bCs/>
                <w:sz w:val="24"/>
                <w:szCs w:val="24"/>
                <w:lang w:eastAsia="en-US"/>
              </w:rPr>
            </w:pPr>
            <w:r>
              <w:rPr>
                <w:rFonts w:ascii="Times New Roman" w:hAnsi="Times New Roman"/>
                <w:bCs/>
                <w:sz w:val="24"/>
                <w:szCs w:val="24"/>
                <w:lang w:eastAsia="en-US"/>
              </w:rPr>
              <w:t>телефон для консультации 0713098432</w:t>
            </w:r>
          </w:p>
        </w:tc>
        <w:tc>
          <w:tcPr>
            <w:tcW w:w="2161" w:type="dxa"/>
            <w:tcBorders>
              <w:top w:val="single" w:sz="4" w:space="0" w:color="auto"/>
              <w:left w:val="single" w:sz="4" w:space="0" w:color="auto"/>
              <w:bottom w:val="single" w:sz="4" w:space="0" w:color="auto"/>
              <w:right w:val="single" w:sz="4" w:space="0" w:color="auto"/>
            </w:tcBorders>
            <w:hideMark/>
          </w:tcPr>
          <w:p w:rsidR="00A137FA" w:rsidRDefault="00A137FA">
            <w:pPr>
              <w:spacing w:line="276" w:lineRule="auto"/>
              <w:rPr>
                <w:rFonts w:ascii="Times New Roman" w:hAnsi="Times New Roman"/>
                <w:bCs/>
                <w:lang w:val="ru-RU"/>
              </w:rPr>
            </w:pPr>
            <w:r>
              <w:rPr>
                <w:rFonts w:ascii="Times New Roman" w:hAnsi="Times New Roman"/>
                <w:bCs/>
                <w:lang w:val="ru-RU"/>
              </w:rPr>
              <w:t>1.Изучить</w:t>
            </w:r>
          </w:p>
          <w:p w:rsidR="00A137FA" w:rsidRDefault="00A137FA">
            <w:pPr>
              <w:spacing w:line="276" w:lineRule="auto"/>
              <w:rPr>
                <w:rFonts w:ascii="Times New Roman" w:hAnsi="Times New Roman"/>
                <w:bCs/>
                <w:lang w:val="ru-RU"/>
              </w:rPr>
            </w:pPr>
            <w:r>
              <w:rPr>
                <w:rFonts w:ascii="Times New Roman" w:hAnsi="Times New Roman"/>
                <w:bCs/>
                <w:lang w:val="ru-RU"/>
              </w:rPr>
              <w:t xml:space="preserve">учебный материал </w:t>
            </w:r>
          </w:p>
          <w:p w:rsidR="00A137FA" w:rsidRDefault="00A137FA">
            <w:pPr>
              <w:spacing w:line="276" w:lineRule="auto"/>
              <w:rPr>
                <w:rFonts w:ascii="Times New Roman" w:hAnsi="Times New Roman"/>
                <w:bCs/>
                <w:lang w:val="ru-RU"/>
              </w:rPr>
            </w:pPr>
            <w:r>
              <w:rPr>
                <w:rFonts w:ascii="Times New Roman" w:hAnsi="Times New Roman"/>
                <w:bCs/>
                <w:lang w:val="ru-RU"/>
              </w:rPr>
              <w:t>темы.</w:t>
            </w:r>
          </w:p>
          <w:p w:rsidR="00A137FA" w:rsidRDefault="00A137FA">
            <w:pPr>
              <w:spacing w:line="276" w:lineRule="auto"/>
              <w:rPr>
                <w:rFonts w:ascii="Times New Roman" w:hAnsi="Times New Roman"/>
                <w:bCs/>
                <w:lang w:val="ru-RU"/>
              </w:rPr>
            </w:pPr>
            <w:r>
              <w:rPr>
                <w:rFonts w:ascii="Times New Roman" w:hAnsi="Times New Roman"/>
                <w:bCs/>
                <w:lang w:val="ru-RU"/>
              </w:rPr>
              <w:t xml:space="preserve">2. Подготовить конспект с помощью интернет ресурсов по вопросу «Методы анализа </w:t>
            </w:r>
            <w:proofErr w:type="spellStart"/>
            <w:proofErr w:type="gramStart"/>
            <w:r>
              <w:rPr>
                <w:rFonts w:ascii="Times New Roman" w:hAnsi="Times New Roman"/>
                <w:bCs/>
                <w:lang w:val="ru-RU"/>
              </w:rPr>
              <w:t>производствен-ного</w:t>
            </w:r>
            <w:proofErr w:type="spellEnd"/>
            <w:proofErr w:type="gramEnd"/>
            <w:r>
              <w:rPr>
                <w:rFonts w:ascii="Times New Roman" w:hAnsi="Times New Roman"/>
                <w:bCs/>
                <w:lang w:val="ru-RU"/>
              </w:rPr>
              <w:t xml:space="preserve"> травматизма».</w:t>
            </w:r>
          </w:p>
        </w:tc>
      </w:tr>
    </w:tbl>
    <w:p w:rsidR="00A137FA" w:rsidRDefault="00A137FA" w:rsidP="00A137FA">
      <w:pPr>
        <w:jc w:val="both"/>
        <w:rPr>
          <w:lang w:val="ru-RU"/>
        </w:rPr>
      </w:pPr>
    </w:p>
    <w:p w:rsidR="00A137FA" w:rsidRDefault="00A137FA" w:rsidP="00A137FA">
      <w:pPr>
        <w:jc w:val="both"/>
        <w:rPr>
          <w:lang w:val="ru-RU"/>
        </w:rPr>
      </w:pPr>
    </w:p>
    <w:p w:rsidR="00A137FA" w:rsidRDefault="00A137FA" w:rsidP="00A137FA">
      <w:pPr>
        <w:jc w:val="both"/>
        <w:rPr>
          <w:rFonts w:ascii="Times New Roman" w:hAnsi="Times New Roman"/>
          <w:b/>
          <w:sz w:val="28"/>
          <w:szCs w:val="28"/>
          <w:lang w:val="ru-RU"/>
        </w:rPr>
      </w:pPr>
    </w:p>
    <w:p w:rsidR="00A137FA" w:rsidRDefault="00A137FA" w:rsidP="00A137FA">
      <w:pPr>
        <w:ind w:firstLine="708"/>
        <w:jc w:val="both"/>
        <w:rPr>
          <w:rFonts w:ascii="Times New Roman" w:hAnsi="Times New Roman"/>
          <w:b/>
          <w:sz w:val="28"/>
          <w:szCs w:val="28"/>
          <w:lang w:val="ru-RU"/>
        </w:rPr>
      </w:pPr>
      <w:r>
        <w:rPr>
          <w:rFonts w:ascii="Times New Roman" w:hAnsi="Times New Roman"/>
          <w:b/>
          <w:sz w:val="28"/>
          <w:szCs w:val="28"/>
          <w:lang w:val="ru-RU"/>
        </w:rPr>
        <w:t>Цели занятия:</w:t>
      </w:r>
    </w:p>
    <w:p w:rsidR="00A137FA" w:rsidRDefault="00A137FA" w:rsidP="00A137FA">
      <w:pPr>
        <w:ind w:firstLine="708"/>
        <w:jc w:val="both"/>
        <w:rPr>
          <w:rFonts w:ascii="Times New Roman" w:hAnsi="Times New Roman"/>
          <w:sz w:val="28"/>
          <w:szCs w:val="28"/>
          <w:lang w:val="ru-RU"/>
        </w:rPr>
      </w:pPr>
      <w:proofErr w:type="gramStart"/>
      <w:r>
        <w:rPr>
          <w:rFonts w:ascii="Times New Roman" w:hAnsi="Times New Roman"/>
          <w:b/>
          <w:sz w:val="28"/>
          <w:szCs w:val="28"/>
          <w:lang w:val="ru-RU"/>
        </w:rPr>
        <w:t>образовательная</w:t>
      </w:r>
      <w:proofErr w:type="gramEnd"/>
      <w:r>
        <w:rPr>
          <w:rFonts w:ascii="Times New Roman" w:hAnsi="Times New Roman"/>
          <w:b/>
          <w:sz w:val="28"/>
          <w:szCs w:val="28"/>
          <w:lang w:val="ru-RU"/>
        </w:rPr>
        <w:t xml:space="preserve">: </w:t>
      </w:r>
      <w:r>
        <w:rPr>
          <w:rFonts w:ascii="Times New Roman" w:hAnsi="Times New Roman"/>
          <w:sz w:val="28"/>
          <w:szCs w:val="28"/>
          <w:lang w:val="ru-RU"/>
        </w:rPr>
        <w:t>изучить причины несчастных случаев на производстве и профессиональных заболеваний, научиться разрабатывать меры по профилактики производственного травматизма и профессиональных заболеваний;</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
    <w:p w:rsidR="00A137FA" w:rsidRDefault="00A137FA" w:rsidP="00A137FA">
      <w:pPr>
        <w:ind w:firstLine="708"/>
        <w:jc w:val="both"/>
        <w:rPr>
          <w:rFonts w:ascii="Times New Roman" w:hAnsi="Times New Roman"/>
          <w:sz w:val="28"/>
          <w:szCs w:val="28"/>
          <w:lang w:val="ru-RU"/>
        </w:rPr>
      </w:pPr>
      <w:r>
        <w:rPr>
          <w:rFonts w:ascii="Times New Roman" w:hAnsi="Times New Roman"/>
          <w:b/>
          <w:sz w:val="28"/>
          <w:szCs w:val="28"/>
          <w:lang w:val="ru-RU"/>
        </w:rPr>
        <w:t>воспитательная:</w:t>
      </w:r>
      <w:r>
        <w:rPr>
          <w:rFonts w:ascii="Times New Roman" w:hAnsi="Times New Roman"/>
          <w:sz w:val="28"/>
          <w:szCs w:val="28"/>
          <w:lang w:val="ru-RU"/>
        </w:rPr>
        <w:t xml:space="preserve"> продолжить воспитывать чувство ответственности, самостоятельность, прививать познавательные интересы, заинтересованность дисциплиной и специальностью;</w:t>
      </w:r>
    </w:p>
    <w:p w:rsidR="00A137FA" w:rsidRDefault="00A137FA" w:rsidP="00A137FA">
      <w:pPr>
        <w:pStyle w:val="a4"/>
        <w:spacing w:before="0" w:beforeAutospacing="0" w:after="0" w:afterAutospacing="0"/>
        <w:ind w:firstLine="709"/>
        <w:jc w:val="both"/>
        <w:rPr>
          <w:sz w:val="28"/>
          <w:szCs w:val="28"/>
        </w:rPr>
      </w:pPr>
      <w:proofErr w:type="gramStart"/>
      <w:r>
        <w:rPr>
          <w:b/>
          <w:sz w:val="28"/>
          <w:szCs w:val="28"/>
        </w:rPr>
        <w:t>развивающая</w:t>
      </w:r>
      <w:proofErr w:type="gramEnd"/>
      <w:r>
        <w:rPr>
          <w:b/>
          <w:sz w:val="28"/>
          <w:szCs w:val="28"/>
        </w:rPr>
        <w:t xml:space="preserve">: </w:t>
      </w:r>
      <w:r>
        <w:rPr>
          <w:sz w:val="28"/>
          <w:szCs w:val="28"/>
        </w:rPr>
        <w:t>развивать способности реализации мер по предупреждению производственного травматизма и заболеваемости, а также принятия безопасных решений в профессиональной деятельности при возникновении опасных ситуаций.</w:t>
      </w:r>
    </w:p>
    <w:p w:rsidR="00A137FA" w:rsidRDefault="00A137FA" w:rsidP="00A137FA">
      <w:pPr>
        <w:jc w:val="both"/>
        <w:rPr>
          <w:rFonts w:ascii="Times New Roman" w:hAnsi="Times New Roman"/>
          <w:sz w:val="28"/>
          <w:szCs w:val="28"/>
          <w:lang w:val="ru-RU"/>
        </w:rPr>
      </w:pPr>
    </w:p>
    <w:p w:rsidR="00A137FA" w:rsidRDefault="00A137FA" w:rsidP="00A137FA">
      <w:pPr>
        <w:ind w:firstLine="708"/>
        <w:jc w:val="both"/>
        <w:rPr>
          <w:rFonts w:ascii="Times New Roman" w:hAnsi="Times New Roman"/>
          <w:sz w:val="28"/>
          <w:szCs w:val="28"/>
          <w:lang w:val="ru-RU"/>
        </w:rPr>
      </w:pPr>
      <w:r>
        <w:rPr>
          <w:rFonts w:ascii="Times New Roman" w:hAnsi="Times New Roman"/>
          <w:b/>
          <w:sz w:val="28"/>
          <w:szCs w:val="28"/>
          <w:lang w:val="ru-RU"/>
        </w:rPr>
        <w:t xml:space="preserve">Задачи занятия: </w:t>
      </w:r>
    </w:p>
    <w:p w:rsidR="00A137FA" w:rsidRDefault="00A137FA" w:rsidP="00A137FA">
      <w:pPr>
        <w:ind w:firstLine="708"/>
        <w:jc w:val="both"/>
        <w:rPr>
          <w:rFonts w:ascii="Times New Roman" w:hAnsi="Times New Roman"/>
          <w:sz w:val="28"/>
          <w:szCs w:val="28"/>
          <w:lang w:val="ru-RU"/>
        </w:rPr>
      </w:pPr>
      <w:r>
        <w:rPr>
          <w:rFonts w:ascii="Times New Roman" w:hAnsi="Times New Roman"/>
          <w:iCs/>
          <w:color w:val="000000"/>
          <w:sz w:val="28"/>
          <w:szCs w:val="28"/>
          <w:shd w:val="clear" w:color="auto" w:fill="FFFFFF"/>
          <w:lang w:val="ru-RU"/>
        </w:rPr>
        <w:t>– изучить основные понятия и определения</w:t>
      </w:r>
      <w:r>
        <w:rPr>
          <w:rFonts w:ascii="Times New Roman" w:hAnsi="Times New Roman"/>
          <w:sz w:val="28"/>
          <w:szCs w:val="28"/>
          <w:lang w:val="ru-RU"/>
        </w:rPr>
        <w:t>;</w:t>
      </w:r>
    </w:p>
    <w:p w:rsidR="00A137FA" w:rsidRDefault="00A137FA" w:rsidP="00A137FA">
      <w:pPr>
        <w:ind w:firstLine="708"/>
        <w:jc w:val="both"/>
        <w:rPr>
          <w:rFonts w:ascii="Times New Roman" w:hAnsi="Times New Roman"/>
          <w:sz w:val="28"/>
          <w:szCs w:val="28"/>
          <w:lang w:val="ru-RU"/>
        </w:rPr>
      </w:pPr>
      <w:r>
        <w:rPr>
          <w:rFonts w:ascii="Times New Roman" w:hAnsi="Times New Roman"/>
          <w:sz w:val="28"/>
          <w:szCs w:val="28"/>
          <w:lang w:val="ru-RU"/>
        </w:rPr>
        <w:t>– ознакомится с основными причинами несчастных случаев на производстве и профессиональных заболеваний.</w:t>
      </w:r>
    </w:p>
    <w:p w:rsidR="00A137FA" w:rsidRDefault="00A137FA" w:rsidP="00A137FA">
      <w:pPr>
        <w:ind w:firstLine="708"/>
        <w:jc w:val="both"/>
        <w:rPr>
          <w:rFonts w:ascii="Times New Roman" w:hAnsi="Times New Roman"/>
          <w:iCs/>
          <w:color w:val="000000"/>
          <w:sz w:val="28"/>
          <w:szCs w:val="28"/>
          <w:shd w:val="clear" w:color="auto" w:fill="FFFFFF"/>
          <w:lang w:val="ru-RU"/>
        </w:rPr>
      </w:pPr>
      <w:r>
        <w:rPr>
          <w:rFonts w:ascii="Times New Roman" w:hAnsi="Times New Roman"/>
          <w:sz w:val="28"/>
          <w:szCs w:val="28"/>
          <w:lang w:val="ru-RU"/>
        </w:rPr>
        <w:t>–</w:t>
      </w:r>
      <w:r>
        <w:rPr>
          <w:rFonts w:ascii="Times New Roman" w:hAnsi="Times New Roman"/>
          <w:iCs/>
          <w:color w:val="000000"/>
          <w:sz w:val="28"/>
          <w:szCs w:val="28"/>
          <w:shd w:val="clear" w:color="auto" w:fill="FFFFFF"/>
          <w:lang w:val="ru-RU"/>
        </w:rPr>
        <w:t xml:space="preserve"> познакомится с мерами, направленными на профилактику производственного травматизма и профессиональных заболеваний.</w:t>
      </w:r>
    </w:p>
    <w:p w:rsidR="00A137FA" w:rsidRDefault="00A137FA" w:rsidP="00A137FA">
      <w:pPr>
        <w:spacing w:line="276" w:lineRule="auto"/>
        <w:jc w:val="both"/>
        <w:rPr>
          <w:rFonts w:ascii="Times New Roman" w:hAnsi="Times New Roman"/>
          <w:iCs/>
          <w:color w:val="000000"/>
          <w:sz w:val="28"/>
          <w:szCs w:val="28"/>
          <w:shd w:val="clear" w:color="auto" w:fill="FFFFFF"/>
          <w:lang w:val="ru-RU"/>
        </w:rPr>
      </w:pPr>
    </w:p>
    <w:p w:rsidR="00A137FA" w:rsidRDefault="00A137FA" w:rsidP="00A137FA">
      <w:pPr>
        <w:spacing w:line="276" w:lineRule="auto"/>
        <w:ind w:firstLine="708"/>
        <w:jc w:val="both"/>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Литература:</w:t>
      </w:r>
    </w:p>
    <w:p w:rsidR="00A137FA" w:rsidRDefault="00A137FA" w:rsidP="00A137FA">
      <w:pPr>
        <w:ind w:firstLine="708"/>
        <w:jc w:val="both"/>
        <w:rPr>
          <w:rFonts w:ascii="Times New Roman" w:hAnsi="Times New Roman"/>
          <w:sz w:val="28"/>
          <w:szCs w:val="28"/>
          <w:lang w:val="ru-RU"/>
        </w:rPr>
      </w:pPr>
      <w:r>
        <w:rPr>
          <w:rFonts w:ascii="Times New Roman" w:hAnsi="Times New Roman"/>
          <w:sz w:val="28"/>
          <w:szCs w:val="28"/>
          <w:shd w:val="clear" w:color="auto" w:fill="FFFFFF"/>
          <w:lang w:val="ru-RU"/>
        </w:rPr>
        <w:t xml:space="preserve">1. Закон ДНР «Об охране труда» </w:t>
      </w:r>
      <w:r>
        <w:rPr>
          <w:rFonts w:ascii="Times New Roman" w:hAnsi="Times New Roman"/>
          <w:bCs/>
          <w:color w:val="000000"/>
          <w:sz w:val="28"/>
          <w:szCs w:val="28"/>
          <w:lang w:val="ru-RU"/>
        </w:rPr>
        <w:t xml:space="preserve">[Электронный ресурс]: </w:t>
      </w:r>
      <w:r>
        <w:rPr>
          <w:rFonts w:ascii="Times New Roman" w:hAnsi="Times New Roman"/>
          <w:sz w:val="28"/>
          <w:szCs w:val="28"/>
          <w:shd w:val="clear" w:color="auto" w:fill="FFFFFF"/>
          <w:lang w:val="ru-RU"/>
        </w:rPr>
        <w:t>№ 31-IHC от 03.04.2015</w:t>
      </w:r>
      <w:r>
        <w:rPr>
          <w:rFonts w:ascii="Times New Roman" w:hAnsi="Times New Roman"/>
          <w:sz w:val="28"/>
          <w:szCs w:val="28"/>
          <w:lang w:val="ru-RU"/>
        </w:rPr>
        <w:t>: Режим доступа</w:t>
      </w:r>
      <w:r>
        <w:rPr>
          <w:lang w:val="ru-RU"/>
        </w:rPr>
        <w:t xml:space="preserve"> – </w:t>
      </w:r>
      <w:hyperlink r:id="rId6" w:history="1">
        <w:r>
          <w:rPr>
            <w:rStyle w:val="a3"/>
            <w:rFonts w:ascii="Times New Roman" w:hAnsi="Times New Roman"/>
            <w:sz w:val="28"/>
            <w:szCs w:val="28"/>
            <w:lang w:val="ru-RU"/>
          </w:rPr>
          <w:t>https://dnrsovet.su/zakon-dnr-ob-ohrane-truda/</w:t>
        </w:r>
      </w:hyperlink>
      <w:r>
        <w:rPr>
          <w:rFonts w:ascii="Times New Roman" w:hAnsi="Times New Roman"/>
          <w:sz w:val="28"/>
          <w:szCs w:val="28"/>
          <w:lang w:val="ru-RU"/>
        </w:rPr>
        <w:t xml:space="preserve"> </w:t>
      </w:r>
    </w:p>
    <w:p w:rsidR="00A137FA" w:rsidRDefault="00A137FA" w:rsidP="00A137FA">
      <w:pPr>
        <w:ind w:firstLine="708"/>
        <w:jc w:val="both"/>
        <w:rPr>
          <w:rFonts w:ascii="Times New Roman" w:hAnsi="Times New Roman"/>
          <w:sz w:val="28"/>
          <w:szCs w:val="28"/>
          <w:lang w:val="ru-RU"/>
        </w:rPr>
      </w:pPr>
      <w:r>
        <w:rPr>
          <w:rFonts w:ascii="Times New Roman" w:hAnsi="Times New Roman"/>
          <w:sz w:val="28"/>
          <w:szCs w:val="28"/>
          <w:lang w:val="ru-RU"/>
        </w:rPr>
        <w:t xml:space="preserve">2. Положение </w:t>
      </w:r>
      <w:r>
        <w:rPr>
          <w:rFonts w:ascii="Times New Roman" w:hAnsi="Times New Roman"/>
          <w:bCs/>
          <w:sz w:val="28"/>
          <w:szCs w:val="28"/>
          <w:lang w:val="ru-RU"/>
        </w:rPr>
        <w:t xml:space="preserve">о расследовании и ведении учета несчастных случаев и профессиональных заболеваний на производстве </w:t>
      </w:r>
      <w:r>
        <w:rPr>
          <w:rFonts w:ascii="Times New Roman" w:hAnsi="Times New Roman"/>
          <w:bCs/>
          <w:color w:val="000000"/>
          <w:sz w:val="28"/>
          <w:szCs w:val="28"/>
          <w:lang w:val="ru-RU"/>
        </w:rPr>
        <w:t xml:space="preserve">[Электронный ресурс]: </w:t>
      </w:r>
      <w:r>
        <w:rPr>
          <w:rFonts w:ascii="Times New Roman" w:hAnsi="Times New Roman"/>
          <w:bCs/>
          <w:sz w:val="28"/>
          <w:szCs w:val="28"/>
          <w:lang w:val="ru-RU"/>
        </w:rPr>
        <w:lastRenderedPageBreak/>
        <w:t xml:space="preserve">Приказ Государственного Комитета </w:t>
      </w:r>
      <w:proofErr w:type="spellStart"/>
      <w:r>
        <w:rPr>
          <w:rFonts w:ascii="Times New Roman" w:hAnsi="Times New Roman"/>
          <w:bCs/>
          <w:sz w:val="28"/>
          <w:szCs w:val="28"/>
          <w:lang w:val="ru-RU"/>
        </w:rPr>
        <w:t>Гортехнадзора</w:t>
      </w:r>
      <w:proofErr w:type="spellEnd"/>
      <w:r>
        <w:rPr>
          <w:rFonts w:ascii="Times New Roman" w:hAnsi="Times New Roman"/>
          <w:bCs/>
          <w:sz w:val="28"/>
          <w:szCs w:val="28"/>
          <w:lang w:val="ru-RU"/>
        </w:rPr>
        <w:t xml:space="preserve"> ДНР от 28.07.2015 №355</w:t>
      </w:r>
      <w:r>
        <w:rPr>
          <w:rFonts w:ascii="Times New Roman" w:hAnsi="Times New Roman"/>
          <w:sz w:val="28"/>
          <w:szCs w:val="28"/>
          <w:lang w:val="ru-RU"/>
        </w:rPr>
        <w:t>: Режим доступа</w:t>
      </w:r>
      <w:r>
        <w:rPr>
          <w:lang w:val="ru-RU"/>
        </w:rPr>
        <w:t xml:space="preserve"> – </w:t>
      </w:r>
      <w:hyperlink r:id="rId7" w:history="1">
        <w:r>
          <w:rPr>
            <w:rStyle w:val="a3"/>
            <w:rFonts w:ascii="Times New Roman" w:hAnsi="Times New Roman"/>
            <w:bCs/>
            <w:sz w:val="28"/>
            <w:szCs w:val="28"/>
            <w:lang w:val="ru-RU"/>
          </w:rPr>
          <w:t>https://gisnpa-dnr.ru/npa/0105-355-20150827/</w:t>
        </w:r>
      </w:hyperlink>
      <w:r>
        <w:rPr>
          <w:rFonts w:ascii="Times New Roman" w:hAnsi="Times New Roman"/>
          <w:bCs/>
          <w:sz w:val="28"/>
          <w:szCs w:val="28"/>
          <w:lang w:val="ru-RU"/>
        </w:rPr>
        <w:t xml:space="preserve"> </w:t>
      </w:r>
    </w:p>
    <w:p w:rsidR="00A137FA" w:rsidRDefault="00A137FA" w:rsidP="00A137FA">
      <w:pPr>
        <w:ind w:firstLine="709"/>
        <w:jc w:val="both"/>
        <w:rPr>
          <w:rFonts w:ascii="Times New Roman" w:hAnsi="Times New Roman"/>
          <w:sz w:val="28"/>
          <w:szCs w:val="28"/>
          <w:lang w:val="ru-RU"/>
        </w:rPr>
      </w:pPr>
    </w:p>
    <w:p w:rsidR="00A137FA" w:rsidRDefault="00A137FA" w:rsidP="00A137FA">
      <w:pPr>
        <w:spacing w:line="276" w:lineRule="auto"/>
        <w:jc w:val="both"/>
        <w:rPr>
          <w:rFonts w:ascii="Times New Roman" w:hAnsi="Times New Roman"/>
          <w:sz w:val="28"/>
          <w:szCs w:val="28"/>
          <w:shd w:val="clear" w:color="auto" w:fill="FFFFFF"/>
          <w:lang w:val="ru-RU"/>
        </w:rPr>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bCs/>
          <w:sz w:val="28"/>
          <w:szCs w:val="28"/>
          <w:lang w:val="ru-RU"/>
        </w:rPr>
      </w:pPr>
      <w:r>
        <w:rPr>
          <w:rFonts w:ascii="Times New Roman" w:hAnsi="Times New Roman"/>
          <w:b/>
          <w:bCs/>
          <w:sz w:val="28"/>
          <w:szCs w:val="28"/>
          <w:lang w:val="ru-RU"/>
        </w:rPr>
        <w:t xml:space="preserve">Тема 7. Профилактика травматизма и профессиональных заболеваний. </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bCs/>
          <w:sz w:val="28"/>
          <w:szCs w:val="28"/>
          <w:lang w:val="ru-RU"/>
        </w:rPr>
      </w:pPr>
    </w:p>
    <w:p w:rsidR="00A137FA" w:rsidRDefault="00A137FA" w:rsidP="00A137FA">
      <w:pPr>
        <w:ind w:firstLine="709"/>
        <w:jc w:val="center"/>
        <w:rPr>
          <w:rFonts w:ascii="Times New Roman" w:hAnsi="Times New Roman"/>
          <w:b/>
          <w:bCs/>
          <w:sz w:val="28"/>
          <w:szCs w:val="28"/>
          <w:lang w:val="ru-RU"/>
        </w:rPr>
      </w:pPr>
      <w:r>
        <w:rPr>
          <w:rFonts w:ascii="Times New Roman" w:hAnsi="Times New Roman"/>
          <w:b/>
          <w:bCs/>
          <w:sz w:val="28"/>
          <w:szCs w:val="28"/>
          <w:lang w:val="ru-RU"/>
        </w:rPr>
        <w:t>План</w:t>
      </w:r>
    </w:p>
    <w:p w:rsidR="00A137FA" w:rsidRDefault="00A137FA" w:rsidP="00A137FA">
      <w:pPr>
        <w:ind w:firstLine="709"/>
        <w:jc w:val="both"/>
        <w:rPr>
          <w:rFonts w:ascii="Times New Roman" w:hAnsi="Times New Roman"/>
          <w:b/>
          <w:bCs/>
          <w:sz w:val="28"/>
          <w:szCs w:val="28"/>
          <w:lang w:val="ru-RU"/>
        </w:rPr>
      </w:pPr>
      <w:r>
        <w:rPr>
          <w:rFonts w:ascii="Times New Roman" w:hAnsi="Times New Roman"/>
          <w:b/>
          <w:bCs/>
          <w:sz w:val="28"/>
          <w:szCs w:val="28"/>
          <w:lang w:val="ru-RU"/>
        </w:rPr>
        <w:t>1. Понятие о производственном травматизме и профессиональных заболеваниях</w:t>
      </w:r>
    </w:p>
    <w:p w:rsidR="00A137FA" w:rsidRDefault="00A137FA" w:rsidP="00A137FA">
      <w:pPr>
        <w:ind w:firstLine="709"/>
        <w:jc w:val="both"/>
        <w:rPr>
          <w:rFonts w:ascii="Times New Roman" w:hAnsi="Times New Roman"/>
          <w:b/>
          <w:bCs/>
          <w:sz w:val="28"/>
          <w:szCs w:val="28"/>
          <w:lang w:val="ru-RU"/>
        </w:rPr>
      </w:pPr>
      <w:r>
        <w:rPr>
          <w:rFonts w:ascii="Times New Roman" w:hAnsi="Times New Roman"/>
          <w:b/>
          <w:bCs/>
          <w:sz w:val="28"/>
          <w:szCs w:val="28"/>
          <w:lang w:val="ru-RU"/>
        </w:rPr>
        <w:t>2. Причины производственного травматизма и заболеваний.</w:t>
      </w:r>
    </w:p>
    <w:p w:rsidR="00A137FA" w:rsidRDefault="00A137FA" w:rsidP="00A137FA">
      <w:pPr>
        <w:ind w:firstLine="709"/>
        <w:jc w:val="both"/>
        <w:rPr>
          <w:rFonts w:ascii="Times New Roman" w:hAnsi="Times New Roman"/>
          <w:b/>
          <w:bCs/>
          <w:sz w:val="28"/>
          <w:szCs w:val="28"/>
          <w:lang w:val="ru-RU"/>
        </w:rPr>
      </w:pPr>
      <w:r>
        <w:rPr>
          <w:rFonts w:ascii="Times New Roman" w:hAnsi="Times New Roman"/>
          <w:b/>
          <w:bCs/>
          <w:sz w:val="28"/>
          <w:szCs w:val="28"/>
          <w:lang w:val="ru-RU"/>
        </w:rPr>
        <w:t>3. Профилактика травматизма и заболеваний.</w:t>
      </w:r>
    </w:p>
    <w:p w:rsidR="00A137FA" w:rsidRDefault="00A137FA" w:rsidP="00A137FA">
      <w:pPr>
        <w:ind w:firstLine="709"/>
        <w:jc w:val="both"/>
        <w:rPr>
          <w:rFonts w:ascii="Times New Roman" w:hAnsi="Times New Roman"/>
          <w:bCs/>
          <w:sz w:val="28"/>
          <w:szCs w:val="28"/>
          <w:lang w:val="ru-RU"/>
        </w:rPr>
      </w:pPr>
    </w:p>
    <w:p w:rsidR="00A137FA" w:rsidRDefault="00A137FA" w:rsidP="00A137FA">
      <w:pPr>
        <w:ind w:firstLine="709"/>
        <w:jc w:val="both"/>
        <w:rPr>
          <w:rFonts w:ascii="Times New Roman" w:hAnsi="Times New Roman"/>
          <w:b/>
          <w:bCs/>
          <w:sz w:val="28"/>
          <w:szCs w:val="28"/>
          <w:lang w:val="ru-RU"/>
        </w:rPr>
      </w:pPr>
      <w:r>
        <w:rPr>
          <w:rFonts w:ascii="Times New Roman" w:hAnsi="Times New Roman"/>
          <w:b/>
          <w:bCs/>
          <w:sz w:val="28"/>
          <w:szCs w:val="28"/>
          <w:lang w:val="ru-RU"/>
        </w:rPr>
        <w:t>1. Понятие о производственном травматизме и профессиональных заболеваниях</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Травматизм - слово греческого происхождения (</w:t>
      </w:r>
      <w:proofErr w:type="spellStart"/>
      <w:r>
        <w:rPr>
          <w:rFonts w:ascii="Times New Roman" w:hAnsi="Times New Roman"/>
          <w:bCs/>
          <w:sz w:val="28"/>
          <w:szCs w:val="28"/>
          <w:lang w:val="ru-RU"/>
        </w:rPr>
        <w:t>trauma</w:t>
      </w:r>
      <w:proofErr w:type="spellEnd"/>
      <w:r>
        <w:rPr>
          <w:rFonts w:ascii="Times New Roman" w:hAnsi="Times New Roman"/>
          <w:bCs/>
          <w:sz w:val="28"/>
          <w:szCs w:val="28"/>
          <w:lang w:val="ru-RU"/>
        </w:rPr>
        <w:t xml:space="preserve"> - повреждение, ранение). На производстве травмы (несчастные случаи) главным образом происходят вследствие непредвиденного действия на рабочего опасного производственного фактора при выполнении им своих трудовых обязанностей.</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Травма - нарушение анатомической целостности организма человека или его функций вследствие воздействия опасных производственных факторов.</w:t>
      </w:r>
    </w:p>
    <w:p w:rsidR="00A137FA" w:rsidRDefault="00A137FA" w:rsidP="00A137FA">
      <w:pPr>
        <w:ind w:firstLine="709"/>
        <w:jc w:val="both"/>
        <w:rPr>
          <w:rFonts w:ascii="Times New Roman" w:hAnsi="Times New Roman"/>
          <w:bCs/>
          <w:sz w:val="28"/>
          <w:szCs w:val="28"/>
          <w:lang w:val="ru-RU"/>
        </w:rPr>
      </w:pPr>
      <w:proofErr w:type="gramStart"/>
      <w:r>
        <w:rPr>
          <w:rFonts w:ascii="Times New Roman" w:hAnsi="Times New Roman"/>
          <w:bCs/>
          <w:sz w:val="28"/>
          <w:szCs w:val="28"/>
          <w:lang w:val="ru-RU"/>
        </w:rPr>
        <w:t xml:space="preserve">Производственная травма - это внезапное механическое (ушибы, переломы, раны и т.д.), физическое (подвижные узлы машин, механизмов, инструмент, обрабатываемый материал, ненормальные метеорологические условия, недостаточное освещение рабочей зоны, шум и вибрация и т.д.), химическое (химические ожоги, </w:t>
      </w:r>
      <w:proofErr w:type="spellStart"/>
      <w:r>
        <w:rPr>
          <w:rFonts w:ascii="Times New Roman" w:hAnsi="Times New Roman"/>
          <w:bCs/>
          <w:sz w:val="28"/>
          <w:szCs w:val="28"/>
          <w:lang w:val="ru-RU"/>
        </w:rPr>
        <w:t>общетоксические</w:t>
      </w:r>
      <w:proofErr w:type="spellEnd"/>
      <w:r>
        <w:rPr>
          <w:rFonts w:ascii="Times New Roman" w:hAnsi="Times New Roman"/>
          <w:bCs/>
          <w:sz w:val="28"/>
          <w:szCs w:val="28"/>
          <w:lang w:val="ru-RU"/>
        </w:rPr>
        <w:t xml:space="preserve"> острые отравления и т.д.), биологическое (микроорганизмы, бактерии, вирусы, растительные и животные, </w:t>
      </w:r>
      <w:proofErr w:type="spellStart"/>
      <w:r>
        <w:rPr>
          <w:rFonts w:ascii="Times New Roman" w:hAnsi="Times New Roman"/>
          <w:bCs/>
          <w:sz w:val="28"/>
          <w:szCs w:val="28"/>
          <w:lang w:val="ru-RU"/>
        </w:rPr>
        <w:t>макроорганизмы</w:t>
      </w:r>
      <w:proofErr w:type="spellEnd"/>
      <w:r>
        <w:rPr>
          <w:rFonts w:ascii="Times New Roman" w:hAnsi="Times New Roman"/>
          <w:bCs/>
          <w:sz w:val="28"/>
          <w:szCs w:val="28"/>
          <w:lang w:val="ru-RU"/>
        </w:rPr>
        <w:t>), психофизиологическое (физическое и нервное перенапряжение организма), комбинированное или иное повреждение человека</w:t>
      </w:r>
      <w:proofErr w:type="gramEnd"/>
      <w:r>
        <w:rPr>
          <w:rFonts w:ascii="Times New Roman" w:hAnsi="Times New Roman"/>
          <w:bCs/>
          <w:sz w:val="28"/>
          <w:szCs w:val="28"/>
          <w:lang w:val="ru-RU"/>
        </w:rPr>
        <w:t xml:space="preserve"> в производственных условиях.</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По степени тяжести последствий несчастные случаи разделяют на легкие (потеря трудоспособности на 1 день), тяжелые (потеря трудоспособности более чем на 1 день) и смертельные. Вывод о тяжести травм дают врачи медицинских учреждений согласно соответствующим нормативным документам.</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В зависимости от количества пострадавших, несчастные случаи делятся </w:t>
      </w:r>
      <w:proofErr w:type="gramStart"/>
      <w:r>
        <w:rPr>
          <w:rFonts w:ascii="Times New Roman" w:hAnsi="Times New Roman"/>
          <w:bCs/>
          <w:sz w:val="28"/>
          <w:szCs w:val="28"/>
          <w:lang w:val="ru-RU"/>
        </w:rPr>
        <w:t>на</w:t>
      </w:r>
      <w:proofErr w:type="gramEnd"/>
      <w:r>
        <w:rPr>
          <w:rFonts w:ascii="Times New Roman" w:hAnsi="Times New Roman"/>
          <w:bCs/>
          <w:sz w:val="28"/>
          <w:szCs w:val="28"/>
          <w:lang w:val="ru-RU"/>
        </w:rPr>
        <w:t xml:space="preserve"> одиночные и групповые. </w:t>
      </w:r>
      <w:proofErr w:type="gramStart"/>
      <w:r>
        <w:rPr>
          <w:rFonts w:ascii="Times New Roman" w:hAnsi="Times New Roman"/>
          <w:bCs/>
          <w:sz w:val="28"/>
          <w:szCs w:val="28"/>
          <w:lang w:val="ru-RU"/>
        </w:rPr>
        <w:t>К</w:t>
      </w:r>
      <w:proofErr w:type="gramEnd"/>
      <w:r>
        <w:rPr>
          <w:rFonts w:ascii="Times New Roman" w:hAnsi="Times New Roman"/>
          <w:bCs/>
          <w:sz w:val="28"/>
          <w:szCs w:val="28"/>
          <w:lang w:val="ru-RU"/>
        </w:rPr>
        <w:t xml:space="preserve"> последним относятся несчастные случаи, которые произошли одновременно с двумя и более потерпевшими, независимо от тяжести полученных травм.</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Механические и физические факторы преимущественно вызывают травмы. Тепловые, химические, биологические и психофизиологические в большинстве случаев вызывают заболевания. </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lastRenderedPageBreak/>
        <w:t>Несчастный случай - случай с человеком вследствие непредвиденного стечения обстоятельств и условий, при которых наносится ущерб здоровью или наступает смерть пострадавшего. Несчастный случай на производстве связывается с воздействием на работника опасного производственного фактора.</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Несчастные случаи разделяются на те, которые связаны с работой, и  которые не связаны с работой, непроизводственного характера. Несчастный случай на производстве можно квалифицировать как внезапное повреждение здоровья работника при исполнении трудовых обязанностей или при обстоятельствах, специально обусловленных законом. При этом не имеет значения, работает рабочий на предприятии постоянно, временно или сезонно, является штатным или внештатным, работает на основной работе или по совместительству, поскольку в перечисленных случаях он вступил в трудовые отношения с предприятием.</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Профессиональное заболевание - патологическое состояние, обусловленное длительной работой </w:t>
      </w:r>
      <w:proofErr w:type="gramStart"/>
      <w:r>
        <w:rPr>
          <w:rFonts w:ascii="Times New Roman" w:hAnsi="Times New Roman"/>
          <w:bCs/>
          <w:sz w:val="28"/>
          <w:szCs w:val="28"/>
          <w:lang w:val="ru-RU"/>
        </w:rPr>
        <w:t>во</w:t>
      </w:r>
      <w:proofErr w:type="gramEnd"/>
      <w:r>
        <w:rPr>
          <w:rFonts w:ascii="Times New Roman" w:hAnsi="Times New Roman"/>
          <w:bCs/>
          <w:sz w:val="28"/>
          <w:szCs w:val="28"/>
          <w:lang w:val="ru-RU"/>
        </w:rPr>
        <w:t xml:space="preserve"> вредных условий труда и связанное с чрезмерным напряжением организма или неблагоприятным воздействием производственных факторов.</w:t>
      </w:r>
    </w:p>
    <w:p w:rsidR="00A137FA" w:rsidRDefault="00A137FA" w:rsidP="00A137FA">
      <w:pPr>
        <w:ind w:firstLine="709"/>
        <w:jc w:val="both"/>
        <w:rPr>
          <w:rFonts w:ascii="Times New Roman" w:hAnsi="Times New Roman"/>
          <w:bCs/>
          <w:sz w:val="28"/>
          <w:szCs w:val="28"/>
          <w:lang w:val="ru-RU"/>
        </w:rPr>
      </w:pPr>
      <w:proofErr w:type="gramStart"/>
      <w:r>
        <w:rPr>
          <w:rFonts w:ascii="Times New Roman" w:hAnsi="Times New Roman"/>
          <w:bCs/>
          <w:sz w:val="28"/>
          <w:szCs w:val="28"/>
          <w:lang w:val="ru-RU"/>
        </w:rPr>
        <w:t>Профессиональные заболевания и отравления (далее - профзаболевания) - это заболевание, которые вызваны воздействием производственных факторов и трудового процесса, а также заболевания, в отношении которых установлена ​​причинная связь с воздействием определенного производственного фактора или процесса и непрофессиональные факторы, вызывающие аналогичные изменения в организме (бронхит, аллергические заболевания, катаракта, потеря зрения и слуха, силикоз и другие).</w:t>
      </w:r>
      <w:proofErr w:type="gramEnd"/>
      <w:r>
        <w:rPr>
          <w:rFonts w:ascii="Times New Roman" w:hAnsi="Times New Roman"/>
          <w:bCs/>
          <w:sz w:val="28"/>
          <w:szCs w:val="28"/>
          <w:lang w:val="ru-RU"/>
        </w:rPr>
        <w:t xml:space="preserve"> Отнесение заболевания к </w:t>
      </w:r>
      <w:proofErr w:type="gramStart"/>
      <w:r>
        <w:rPr>
          <w:rFonts w:ascii="Times New Roman" w:hAnsi="Times New Roman"/>
          <w:bCs/>
          <w:sz w:val="28"/>
          <w:szCs w:val="28"/>
          <w:lang w:val="ru-RU"/>
        </w:rPr>
        <w:t>профессиональному</w:t>
      </w:r>
      <w:proofErr w:type="gramEnd"/>
      <w:r>
        <w:rPr>
          <w:rFonts w:ascii="Times New Roman" w:hAnsi="Times New Roman"/>
          <w:bCs/>
          <w:sz w:val="28"/>
          <w:szCs w:val="28"/>
          <w:lang w:val="ru-RU"/>
        </w:rPr>
        <w:t xml:space="preserve"> проводится в соответствии со списком профессиональных заболеваний, утвержденного Министерства здравоохранения ДНР.</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Кроме профессиональных, на производстве выделяют группу заболеваний, которую называют условно производственными заболеваниями. К ним относят болезни, которые не отличаются от обычных болезней. Например, у работников, выполняющих физическую работу в неудовлетворительных условиях, часто возникают заболевания, такие как радикулит, варикозное расширение сосудов, язва желудка и другие. Если работа требует большого нервно-психического напряжения, то чаще возникают различные неврозы и болезни сердечнососудистой системы.</w:t>
      </w:r>
    </w:p>
    <w:p w:rsidR="00A137FA" w:rsidRDefault="00A137FA" w:rsidP="00A137FA">
      <w:pPr>
        <w:ind w:firstLine="709"/>
        <w:jc w:val="both"/>
        <w:rPr>
          <w:rFonts w:ascii="Times New Roman" w:hAnsi="Times New Roman"/>
          <w:b/>
          <w:bCs/>
          <w:sz w:val="28"/>
          <w:szCs w:val="28"/>
          <w:lang w:val="ru-RU"/>
        </w:rPr>
      </w:pPr>
    </w:p>
    <w:p w:rsidR="00A137FA" w:rsidRDefault="00A137FA" w:rsidP="00A137FA">
      <w:pPr>
        <w:ind w:firstLine="709"/>
        <w:jc w:val="both"/>
        <w:rPr>
          <w:rFonts w:ascii="Times New Roman" w:hAnsi="Times New Roman"/>
          <w:b/>
          <w:bCs/>
          <w:sz w:val="28"/>
          <w:szCs w:val="28"/>
          <w:lang w:val="ru-RU"/>
        </w:rPr>
      </w:pPr>
      <w:r>
        <w:rPr>
          <w:rFonts w:ascii="Times New Roman" w:hAnsi="Times New Roman"/>
          <w:b/>
          <w:bCs/>
          <w:sz w:val="28"/>
          <w:szCs w:val="28"/>
          <w:lang w:val="ru-RU"/>
        </w:rPr>
        <w:t>2. Причины производственного травматизма и заболеваний</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Постоянный и разносторонний анализ травматизма и профзаболеваний рассматривается как одна из главных функций управления безопасностью труда и принятие основных мер по устранению причин травматизма и заболеваний.</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Общепринятая классификация причин производственного травматизма выглядит следующим образом.</w:t>
      </w:r>
    </w:p>
    <w:p w:rsidR="00A137FA" w:rsidRDefault="00A137FA" w:rsidP="00A137FA">
      <w:pPr>
        <w:ind w:firstLine="709"/>
        <w:jc w:val="both"/>
        <w:rPr>
          <w:rFonts w:ascii="Times New Roman" w:hAnsi="Times New Roman"/>
          <w:bCs/>
          <w:sz w:val="28"/>
          <w:szCs w:val="28"/>
          <w:lang w:val="ru-RU"/>
        </w:rPr>
      </w:pPr>
      <w:proofErr w:type="gramStart"/>
      <w:r>
        <w:rPr>
          <w:rFonts w:ascii="Times New Roman" w:hAnsi="Times New Roman"/>
          <w:bCs/>
          <w:i/>
          <w:sz w:val="28"/>
          <w:szCs w:val="28"/>
          <w:lang w:val="ru-RU"/>
        </w:rPr>
        <w:lastRenderedPageBreak/>
        <w:t>Технические</w:t>
      </w:r>
      <w:r>
        <w:rPr>
          <w:rFonts w:ascii="Times New Roman" w:hAnsi="Times New Roman"/>
          <w:bCs/>
          <w:sz w:val="28"/>
          <w:szCs w:val="28"/>
          <w:lang w:val="ru-RU"/>
        </w:rPr>
        <w:t xml:space="preserve"> причины, которые можно охарактеризовать как причины, зависящие от уровня организации труда на производстве, а именно: несовершенный технологический процесс, конструктивные недостатки оборудования, инструментов и приспособлений, недостаточная механизация тяжелых работ; несовершенное ограждения, отсутствие специальных защитных средств, средств сигнализации и блокировок, недостаточная прочность и надежность машин, вредные свойства обрабатываемого материала и тому подобное.</w:t>
      </w:r>
      <w:proofErr w:type="gramEnd"/>
      <w:r>
        <w:rPr>
          <w:rFonts w:ascii="Times New Roman" w:hAnsi="Times New Roman"/>
          <w:bCs/>
          <w:sz w:val="28"/>
          <w:szCs w:val="28"/>
          <w:lang w:val="ru-RU"/>
        </w:rPr>
        <w:t xml:space="preserve"> Эти причины иногда называют конструктивными или инженерными.</w:t>
      </w:r>
    </w:p>
    <w:p w:rsidR="00A137FA" w:rsidRDefault="00A137FA" w:rsidP="00A137FA">
      <w:pPr>
        <w:ind w:firstLine="709"/>
        <w:jc w:val="both"/>
        <w:rPr>
          <w:rFonts w:ascii="Times New Roman" w:hAnsi="Times New Roman"/>
          <w:bCs/>
          <w:sz w:val="28"/>
          <w:szCs w:val="28"/>
          <w:lang w:val="ru-RU"/>
        </w:rPr>
      </w:pPr>
      <w:r>
        <w:rPr>
          <w:rFonts w:ascii="Times New Roman" w:hAnsi="Times New Roman"/>
          <w:bCs/>
          <w:i/>
          <w:sz w:val="28"/>
          <w:szCs w:val="28"/>
          <w:lang w:val="ru-RU"/>
        </w:rPr>
        <w:t>Организационные</w:t>
      </w:r>
      <w:r>
        <w:rPr>
          <w:rFonts w:ascii="Times New Roman" w:hAnsi="Times New Roman"/>
          <w:bCs/>
          <w:sz w:val="28"/>
          <w:szCs w:val="28"/>
          <w:lang w:val="ru-RU"/>
        </w:rPr>
        <w:t xml:space="preserve"> причины, полностью зависят от уровня организации труда на производстве. </w:t>
      </w:r>
      <w:proofErr w:type="gramStart"/>
      <w:r>
        <w:rPr>
          <w:rFonts w:ascii="Times New Roman" w:hAnsi="Times New Roman"/>
          <w:bCs/>
          <w:sz w:val="28"/>
          <w:szCs w:val="28"/>
          <w:lang w:val="ru-RU"/>
        </w:rPr>
        <w:t>К ним можно отнести: неудовлетворительное состояние территории, проездов, проходов, нарушение правил эксплуатации оборудования, транспортных средств, нарушение технологического процесса, нарушение правил и норм при транспортировке, сборке и хранении материалов и деталей; нарушение норм и правил при плановом техническом обслуживании и ремонте оборудования, транспортных средств и инструмента; недостатки при обучении работников безопасным методам труда;</w:t>
      </w:r>
      <w:proofErr w:type="gramEnd"/>
      <w:r>
        <w:rPr>
          <w:rFonts w:ascii="Times New Roman" w:hAnsi="Times New Roman"/>
          <w:bCs/>
          <w:sz w:val="28"/>
          <w:szCs w:val="28"/>
          <w:lang w:val="ru-RU"/>
        </w:rPr>
        <w:t xml:space="preserve"> недостаточный технический надзор за опасными работами; использование машин, механизмов и инструмента не по назначению; отсутствие или неудовлетворительное ограждение рабочей зоны; отсутствие или неиспользование средств индивидуальной защиты и тому подобное.</w:t>
      </w:r>
    </w:p>
    <w:p w:rsidR="00A137FA" w:rsidRDefault="00A137FA" w:rsidP="00A137FA">
      <w:pPr>
        <w:ind w:firstLine="709"/>
        <w:jc w:val="both"/>
        <w:rPr>
          <w:rFonts w:ascii="Times New Roman" w:hAnsi="Times New Roman"/>
          <w:bCs/>
          <w:sz w:val="28"/>
          <w:szCs w:val="28"/>
          <w:lang w:val="ru-RU"/>
        </w:rPr>
      </w:pPr>
      <w:r>
        <w:rPr>
          <w:rFonts w:ascii="Times New Roman" w:hAnsi="Times New Roman"/>
          <w:bCs/>
          <w:i/>
          <w:sz w:val="28"/>
          <w:szCs w:val="28"/>
          <w:lang w:val="ru-RU"/>
        </w:rPr>
        <w:t>Санитарно-гигиенические</w:t>
      </w:r>
      <w:r>
        <w:rPr>
          <w:rFonts w:ascii="Times New Roman" w:hAnsi="Times New Roman"/>
          <w:bCs/>
          <w:sz w:val="28"/>
          <w:szCs w:val="28"/>
          <w:lang w:val="ru-RU"/>
        </w:rPr>
        <w:t xml:space="preserve"> причины, к которым можно отнести: превышение запыленности и загазованности воздуха рабочей зоны; отсутствие или недостаточное естественное освещение; повышенный уровень шума и вибрации, инфразвуковых и ультразвуковых колебаний на рабочем месте; повышенный уровень ультразвуковой и инфракрасной радиации и тому подобное.</w:t>
      </w:r>
    </w:p>
    <w:p w:rsidR="00A137FA" w:rsidRDefault="00A137FA" w:rsidP="00A137FA">
      <w:pPr>
        <w:ind w:firstLine="709"/>
        <w:jc w:val="both"/>
        <w:rPr>
          <w:rFonts w:ascii="Times New Roman" w:hAnsi="Times New Roman"/>
          <w:bCs/>
          <w:sz w:val="28"/>
          <w:szCs w:val="28"/>
          <w:lang w:val="ru-RU"/>
        </w:rPr>
      </w:pPr>
      <w:r>
        <w:rPr>
          <w:rFonts w:ascii="Times New Roman" w:hAnsi="Times New Roman"/>
          <w:bCs/>
          <w:i/>
          <w:sz w:val="28"/>
          <w:szCs w:val="28"/>
          <w:lang w:val="ru-RU"/>
        </w:rPr>
        <w:t>Психофизиологические</w:t>
      </w:r>
      <w:r>
        <w:rPr>
          <w:rFonts w:ascii="Times New Roman" w:hAnsi="Times New Roman"/>
          <w:bCs/>
          <w:sz w:val="28"/>
          <w:szCs w:val="28"/>
          <w:lang w:val="ru-RU"/>
        </w:rPr>
        <w:t xml:space="preserve"> причины, к которым относятся физические, нервно-психические перегрузки работников. Психофизиологические причины - грубые ошибки в действиях, связанных с физиологическим (усталость), психическим (повышенная раздражительность) или болезненным состоянием работников. </w:t>
      </w:r>
    </w:p>
    <w:p w:rsidR="00A137FA" w:rsidRDefault="00A137FA" w:rsidP="00A137FA">
      <w:pPr>
        <w:ind w:firstLine="709"/>
        <w:jc w:val="both"/>
        <w:rPr>
          <w:rFonts w:ascii="Times New Roman" w:hAnsi="Times New Roman"/>
          <w:bCs/>
          <w:sz w:val="28"/>
          <w:szCs w:val="28"/>
          <w:lang w:val="ru-RU"/>
        </w:rPr>
      </w:pPr>
      <w:proofErr w:type="gramStart"/>
      <w:r>
        <w:rPr>
          <w:rFonts w:ascii="Times New Roman" w:hAnsi="Times New Roman"/>
          <w:bCs/>
          <w:sz w:val="28"/>
          <w:szCs w:val="28"/>
          <w:lang w:val="ru-RU"/>
        </w:rPr>
        <w:t>Наиболее частыми причинами производственного травматизма на предприятиях являются: отсутствие инструкций по охране труда; работа на неисправном оборудовании или на оборудовании без средств защиты; отсутствие средств против поражения работников электрическим током; отсутствие лестниц, соответствующих требованиям правил техники безопасности; разгрузка и транспортировка грузов без применения соответствующих механизмов и приспособлений; использование неисправного инвентаря, приспособлений и инструмента.</w:t>
      </w:r>
      <w:proofErr w:type="gramEnd"/>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Человек может допускать ошибки в своих действиях вследствие физической, статической или динамической перегрузки, умственное перенапряжение, перенапряжение анализаторов (зрительного, слухового, кожного), монотонности труда, стрессовых ситуаций, болезненного состояния. Травму может вызвать неудовлетворительность анатомо-</w:t>
      </w:r>
      <w:r>
        <w:rPr>
          <w:rFonts w:ascii="Times New Roman" w:hAnsi="Times New Roman"/>
          <w:bCs/>
          <w:sz w:val="28"/>
          <w:szCs w:val="28"/>
          <w:lang w:val="ru-RU"/>
        </w:rPr>
        <w:lastRenderedPageBreak/>
        <w:t xml:space="preserve">физиологических и психических особенностей организма человека в зависимости от характера выполняемой работы. </w:t>
      </w:r>
    </w:p>
    <w:p w:rsidR="00A137FA" w:rsidRDefault="00A137FA" w:rsidP="00A137FA">
      <w:pPr>
        <w:ind w:firstLine="709"/>
        <w:jc w:val="both"/>
        <w:rPr>
          <w:rFonts w:ascii="Times New Roman" w:hAnsi="Times New Roman"/>
          <w:bCs/>
          <w:sz w:val="28"/>
          <w:szCs w:val="28"/>
          <w:lang w:val="ru-RU"/>
        </w:rPr>
      </w:pPr>
    </w:p>
    <w:p w:rsidR="00A137FA" w:rsidRDefault="00A137FA" w:rsidP="00A137FA">
      <w:pPr>
        <w:ind w:firstLine="709"/>
        <w:jc w:val="both"/>
        <w:rPr>
          <w:rFonts w:ascii="Times New Roman" w:hAnsi="Times New Roman"/>
          <w:b/>
          <w:bCs/>
          <w:sz w:val="28"/>
          <w:szCs w:val="28"/>
          <w:lang w:val="ru-RU"/>
        </w:rPr>
      </w:pPr>
      <w:r>
        <w:rPr>
          <w:rFonts w:ascii="Times New Roman" w:hAnsi="Times New Roman"/>
          <w:b/>
          <w:bCs/>
          <w:sz w:val="28"/>
          <w:szCs w:val="28"/>
          <w:lang w:val="ru-RU"/>
        </w:rPr>
        <w:t>3. Профилактика травматизма и заболеваний</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Собственник или уполномоченный им орган должен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Собственник или уполномоченный им орган не вправе требовать от работника выполнения работы, связанной с явной опасностью для жизни, а также в условиях, не соответствующих законодательству об охране труда. Работник имеет право отказаться от порученной работы, если создалась производственная ситуация, опасная для его жизни или здоровья либо окружающих его людей и окружающей среды.</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В случае невозможности полного устранения опасных и вредных для здоровья условий труда собственник или уполномоченный им орган обязан уведомить об этом орган государственного надзора за охраной труда, который может дать временное согласие на работу в таких условиях.</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Трудовые коллективы обсуждают и одобряют комплексные планы улучшения условий охраны труда и санитарно-оздоровительных мероприятий и контролируют выполнение этих планов.</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Организационная работа по предупреждению травматизма и заболеваний должна быть направлена на разработку планов мероприятий по охране труда. Перед составлением таких мероприятий целесообразно провести прогнозирования производственного травматизма, профессиональных заболеваний и других показателей по охране труда.</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Планирование работ по охране труда бывает перспективным (на 3 ... 5 лет), текущим и оперативным (квартальным, месячным, декадным).</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Основной формой перспективного планирования работ по охране труда годовые планы номенклатурных мероприятий по улучшению условий и безопасности труда и санитарно-оздоровительных мероприятий.</w:t>
      </w:r>
    </w:p>
    <w:p w:rsidR="00A137FA" w:rsidRDefault="00A137FA" w:rsidP="00A137FA">
      <w:pPr>
        <w:ind w:firstLine="709"/>
        <w:jc w:val="both"/>
        <w:rPr>
          <w:rFonts w:ascii="Times New Roman" w:hAnsi="Times New Roman"/>
          <w:bCs/>
          <w:sz w:val="28"/>
          <w:szCs w:val="28"/>
          <w:lang w:val="ru-RU"/>
        </w:rPr>
      </w:pPr>
      <w:proofErr w:type="gramStart"/>
      <w:r>
        <w:rPr>
          <w:rFonts w:ascii="Times New Roman" w:hAnsi="Times New Roman"/>
          <w:bCs/>
          <w:sz w:val="28"/>
          <w:szCs w:val="28"/>
          <w:lang w:val="ru-RU"/>
        </w:rPr>
        <w:t>Перспективный</w:t>
      </w:r>
      <w:proofErr w:type="gramEnd"/>
      <w:r>
        <w:rPr>
          <w:rFonts w:ascii="Times New Roman" w:hAnsi="Times New Roman"/>
          <w:bCs/>
          <w:sz w:val="28"/>
          <w:szCs w:val="28"/>
          <w:lang w:val="ru-RU"/>
        </w:rPr>
        <w:t xml:space="preserve"> и годовой планы составляют с учетом результатов анализа (паспортизации) санитарно-технического состояния условий труда на производственных участках; анализа причин производственного травматизма, общей и профессиональной заболеваемости, по желанию работающих, по предписаниям органов государственного надзора и комитетов профсоюзов.</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При составлении номенклатурных и годовых планов по улучшению условий труда учитываются наиболее актуальные на данный период мероприятия по охране труда.</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В основу составления планов должны быть положены следующие принципы:</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 перспективность, характеризующий выбор наиболее важных задач по охране труда; комплексность, что обеспечивает связь действующих и </w:t>
      </w:r>
      <w:r>
        <w:rPr>
          <w:rFonts w:ascii="Times New Roman" w:hAnsi="Times New Roman"/>
          <w:bCs/>
          <w:sz w:val="28"/>
          <w:szCs w:val="28"/>
          <w:lang w:val="ru-RU"/>
        </w:rPr>
        <w:lastRenderedPageBreak/>
        <w:t>перспективных планов по охране труда с другими планами производства (план социального развития коллектива, научная организация труда, производства и управления);</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охрана труда женщин и подростков;</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меры по культуре производства;</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системность структуры планов, обеспечивает связь с другими планами.</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Для быстрой ликвидации недостатков, выявленных в процессе государственного, ведомственного и общественного контроля, разрабатываются оперативные планы по охране труда.</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Разработка мероприятий по предупреждению несчастных случаев - главная цель всех теоретических и практических работ в области охраны труда.</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Для обеспечения безопасности труда применяются средства защиты, которые делятся на две группы: коллективной и индивидуальной защиты.</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Средства коллективной защиты исключают воздействие </w:t>
      </w:r>
      <w:proofErr w:type="gramStart"/>
      <w:r>
        <w:rPr>
          <w:rFonts w:ascii="Times New Roman" w:hAnsi="Times New Roman"/>
          <w:bCs/>
          <w:sz w:val="28"/>
          <w:szCs w:val="28"/>
          <w:lang w:val="ru-RU"/>
        </w:rPr>
        <w:t>на</w:t>
      </w:r>
      <w:proofErr w:type="gramEnd"/>
      <w:r>
        <w:rPr>
          <w:rFonts w:ascii="Times New Roman" w:hAnsi="Times New Roman"/>
          <w:bCs/>
          <w:sz w:val="28"/>
          <w:szCs w:val="28"/>
          <w:lang w:val="ru-RU"/>
        </w:rPr>
        <w:t xml:space="preserve"> работающего опасного производственного фактора. Средства индивидуальной защиты выдаются работникам индивидуально. Они обеспечивают защиту органов человека от воздействия вредных и опасных производственных факторов. </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К средствам коллективной защиты относятся ограждающие устройства. Ограждающие средства делятся на две группы: ограждающие устройства подвижных частей, но не режущих инструментов и ограждающие устройства режущих инструментов.</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Устройства первой группы могут быть постоянными, наглухо закрепленными, съемными, откидными, выдвижными, передвижными или с дверцами. Это зависит от особенностей ограждающего органа (узла), особенностей его эксплуатации, места в станке. Часто используются съемные ограждающие устройства, которые постоянно закрывают ременную, зубчатую, цепную или иную передачу. Они могут быть в виде кожухов, козырьков, планок, барьеров и экранов. По способу изготовления они делятся </w:t>
      </w:r>
      <w:proofErr w:type="gramStart"/>
      <w:r>
        <w:rPr>
          <w:rFonts w:ascii="Times New Roman" w:hAnsi="Times New Roman"/>
          <w:bCs/>
          <w:sz w:val="28"/>
          <w:szCs w:val="28"/>
          <w:lang w:val="ru-RU"/>
        </w:rPr>
        <w:t>на</w:t>
      </w:r>
      <w:proofErr w:type="gramEnd"/>
      <w:r>
        <w:rPr>
          <w:rFonts w:ascii="Times New Roman" w:hAnsi="Times New Roman"/>
          <w:bCs/>
          <w:sz w:val="28"/>
          <w:szCs w:val="28"/>
          <w:lang w:val="ru-RU"/>
        </w:rPr>
        <w:t xml:space="preserve"> сплошные, не сплошные и комбинированные.</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Ограждающие средства режущих инструментов могут ограждать их нерабочую часть, только рабочую их часть или ту и другую. В основном ограждения выполняют и другие функции, однако во всех случаях они должны выполнять основную функцию - ограждение опасной для работников зоны. Ограждения могут наглухо закрывать инструмент (нерабочую его часть), периодически перемещаться рукой рабочего, быть </w:t>
      </w:r>
      <w:proofErr w:type="spellStart"/>
      <w:r>
        <w:rPr>
          <w:rFonts w:ascii="Times New Roman" w:hAnsi="Times New Roman"/>
          <w:bCs/>
          <w:sz w:val="28"/>
          <w:szCs w:val="28"/>
          <w:lang w:val="ru-RU"/>
        </w:rPr>
        <w:t>кинематически</w:t>
      </w:r>
      <w:proofErr w:type="spellEnd"/>
      <w:r>
        <w:rPr>
          <w:rFonts w:ascii="Times New Roman" w:hAnsi="Times New Roman"/>
          <w:bCs/>
          <w:sz w:val="28"/>
          <w:szCs w:val="28"/>
          <w:lang w:val="ru-RU"/>
        </w:rPr>
        <w:t xml:space="preserve"> связанными и автоматическими. Ограждения не должны быть громоздкими, не создавать неудо</w:t>
      </w:r>
      <w:proofErr w:type="gramStart"/>
      <w:r>
        <w:rPr>
          <w:rFonts w:ascii="Times New Roman" w:hAnsi="Times New Roman"/>
          <w:bCs/>
          <w:sz w:val="28"/>
          <w:szCs w:val="28"/>
          <w:lang w:val="ru-RU"/>
        </w:rPr>
        <w:t>бств в р</w:t>
      </w:r>
      <w:proofErr w:type="gramEnd"/>
      <w:r>
        <w:rPr>
          <w:rFonts w:ascii="Times New Roman" w:hAnsi="Times New Roman"/>
          <w:bCs/>
          <w:sz w:val="28"/>
          <w:szCs w:val="28"/>
          <w:lang w:val="ru-RU"/>
        </w:rPr>
        <w:t>аботе, не снижать производительности труда и качества обработки, но должны быть технологичными, прочными и не ограничивать видимости рабочей зоны, легко сниматься и устанавливаться и входить в комплект станка. Ограждения блокируется с пусковым устройством.</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lastRenderedPageBreak/>
        <w:t xml:space="preserve">Меры предосторожности предназначены для ликвидации опасного производственного фактора в источнике его образования. По характеру действия они подразделяются </w:t>
      </w:r>
      <w:proofErr w:type="gramStart"/>
      <w:r>
        <w:rPr>
          <w:rFonts w:ascii="Times New Roman" w:hAnsi="Times New Roman"/>
          <w:bCs/>
          <w:sz w:val="28"/>
          <w:szCs w:val="28"/>
          <w:lang w:val="ru-RU"/>
        </w:rPr>
        <w:t>на</w:t>
      </w:r>
      <w:proofErr w:type="gramEnd"/>
      <w:r>
        <w:rPr>
          <w:rFonts w:ascii="Times New Roman" w:hAnsi="Times New Roman"/>
          <w:bCs/>
          <w:sz w:val="28"/>
          <w:szCs w:val="28"/>
          <w:lang w:val="ru-RU"/>
        </w:rPr>
        <w:t xml:space="preserve"> блокировочные и ограничительные. Блокировочные устройства по конструктивному исполнению подразделяют на муфты, штифты, клапаны, шпонки, мембраны, пружины, сильфоны и шайбы. Блокировочные устройства предназначены для отключения или предотвращения возможности включения источника опасности при снятом (открытом) ограждающем устройстве.</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Тормозные устройства предназначены для замедления или остановки производственного оборудования при возникновении опасной производственной ситуации.</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Устройства автоматического контроля и сигнализации предназначены для контроля передачи и воспроизведения информации (цветной, звуковой, световой и т.д.) с целью привлечения внимания работающих и принятия ими решений по проявления или возможного возникновения опасного производственного фактора. По назначению эти устройства делятся </w:t>
      </w:r>
      <w:proofErr w:type="gramStart"/>
      <w:r>
        <w:rPr>
          <w:rFonts w:ascii="Times New Roman" w:hAnsi="Times New Roman"/>
          <w:bCs/>
          <w:sz w:val="28"/>
          <w:szCs w:val="28"/>
          <w:lang w:val="ru-RU"/>
        </w:rPr>
        <w:t>на</w:t>
      </w:r>
      <w:proofErr w:type="gramEnd"/>
      <w:r>
        <w:rPr>
          <w:rFonts w:ascii="Times New Roman" w:hAnsi="Times New Roman"/>
          <w:bCs/>
          <w:sz w:val="28"/>
          <w:szCs w:val="28"/>
          <w:lang w:val="ru-RU"/>
        </w:rPr>
        <w:t xml:space="preserve"> информационные, предупреждающие, аварийные и соответствующие. По характеру срабатывания сигнала - постоянные или пульсирующие. </w:t>
      </w:r>
      <w:proofErr w:type="gramStart"/>
      <w:r>
        <w:rPr>
          <w:rFonts w:ascii="Times New Roman" w:hAnsi="Times New Roman"/>
          <w:bCs/>
          <w:sz w:val="28"/>
          <w:szCs w:val="28"/>
          <w:lang w:val="ru-RU"/>
        </w:rPr>
        <w:t>По</w:t>
      </w:r>
      <w:proofErr w:type="gramEnd"/>
      <w:r>
        <w:rPr>
          <w:rFonts w:ascii="Times New Roman" w:hAnsi="Times New Roman"/>
          <w:bCs/>
          <w:sz w:val="28"/>
          <w:szCs w:val="28"/>
          <w:lang w:val="ru-RU"/>
        </w:rPr>
        <w:t xml:space="preserve"> </w:t>
      </w:r>
      <w:proofErr w:type="gramStart"/>
      <w:r>
        <w:rPr>
          <w:rFonts w:ascii="Times New Roman" w:hAnsi="Times New Roman"/>
          <w:bCs/>
          <w:sz w:val="28"/>
          <w:szCs w:val="28"/>
          <w:lang w:val="ru-RU"/>
        </w:rPr>
        <w:t>контролируемым</w:t>
      </w:r>
      <w:proofErr w:type="gramEnd"/>
      <w:r>
        <w:rPr>
          <w:rFonts w:ascii="Times New Roman" w:hAnsi="Times New Roman"/>
          <w:bCs/>
          <w:sz w:val="28"/>
          <w:szCs w:val="28"/>
          <w:lang w:val="ru-RU"/>
        </w:rPr>
        <w:t xml:space="preserve"> параметром сигнализация может контролировать давление, температуру, влажность, загазованность, шум, вибрацию, частоту вращения, начало пуска и тому подобное.</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Сигнализация применяется самостоятельно или вместе с ограждающими, предохранительными, пусковыми устройствами, устройствами управления оборудованием. Световая, звуковая или светозвуковая сигнализация подается во время группового обслуживания агрегатов, многоэтажного расположения оборудования, перед пуском для предупреждения работающих о необходимости принятия мер предосторожности.</w:t>
      </w:r>
    </w:p>
    <w:p w:rsidR="00A137FA" w:rsidRDefault="00A137FA" w:rsidP="00A137FA">
      <w:pPr>
        <w:ind w:firstLine="709"/>
        <w:jc w:val="both"/>
        <w:rPr>
          <w:rFonts w:ascii="Times New Roman" w:hAnsi="Times New Roman"/>
          <w:bCs/>
          <w:sz w:val="28"/>
          <w:szCs w:val="28"/>
          <w:lang w:val="ru-RU"/>
        </w:rPr>
      </w:pPr>
      <w:r>
        <w:rPr>
          <w:rFonts w:ascii="Times New Roman" w:hAnsi="Times New Roman"/>
          <w:bCs/>
          <w:sz w:val="28"/>
          <w:szCs w:val="28"/>
          <w:lang w:val="ru-RU"/>
        </w:rPr>
        <w:t xml:space="preserve">Устройства дистанционного управления предназначены для управления технологическими процессами или производственным оборудованием за пределами опасной зоны. Это эффективные средства безопасности. Благодаря </w:t>
      </w:r>
      <w:proofErr w:type="gramStart"/>
      <w:r>
        <w:rPr>
          <w:rFonts w:ascii="Times New Roman" w:hAnsi="Times New Roman"/>
          <w:bCs/>
          <w:sz w:val="28"/>
          <w:szCs w:val="28"/>
          <w:lang w:val="ru-RU"/>
        </w:rPr>
        <w:t>им</w:t>
      </w:r>
      <w:proofErr w:type="gramEnd"/>
      <w:r>
        <w:rPr>
          <w:rFonts w:ascii="Times New Roman" w:hAnsi="Times New Roman"/>
          <w:bCs/>
          <w:sz w:val="28"/>
          <w:szCs w:val="28"/>
          <w:lang w:val="ru-RU"/>
        </w:rPr>
        <w:t xml:space="preserve"> рабочие выводятся из зон интенсивного перемещения предметов труда, шумных и горячих участков и могут даже находиться в другом помещении. Внедрение поточных механизированных и автоматизированных линий сопровождается применением дистанционного управления и повышением безопасности труда.</w:t>
      </w:r>
    </w:p>
    <w:p w:rsidR="00A137FA" w:rsidRDefault="00A137FA" w:rsidP="00A137FA">
      <w:pPr>
        <w:jc w:val="both"/>
        <w:rPr>
          <w:rFonts w:ascii="Times New Roman" w:hAnsi="Times New Roman"/>
          <w:bCs/>
          <w:sz w:val="28"/>
          <w:szCs w:val="28"/>
          <w:lang w:val="ru-RU"/>
        </w:rPr>
      </w:pPr>
    </w:p>
    <w:p w:rsidR="00A137FA" w:rsidRDefault="00A137FA" w:rsidP="00A137FA">
      <w:pPr>
        <w:ind w:firstLine="708"/>
        <w:jc w:val="both"/>
        <w:rPr>
          <w:rFonts w:ascii="Times New Roman" w:hAnsi="Times New Roman"/>
          <w:b/>
          <w:bCs/>
          <w:sz w:val="28"/>
          <w:szCs w:val="28"/>
          <w:lang w:val="ru-RU"/>
        </w:rPr>
      </w:pPr>
      <w:r>
        <w:rPr>
          <w:rFonts w:ascii="Times New Roman" w:hAnsi="Times New Roman"/>
          <w:b/>
          <w:bCs/>
          <w:sz w:val="28"/>
          <w:szCs w:val="28"/>
          <w:lang w:val="ru-RU"/>
        </w:rPr>
        <w:t>Контрольные вопросы:</w:t>
      </w:r>
    </w:p>
    <w:p w:rsidR="00A137FA" w:rsidRDefault="00A137FA" w:rsidP="00A137FA">
      <w:pPr>
        <w:ind w:firstLine="709"/>
        <w:jc w:val="both"/>
        <w:rPr>
          <w:rFonts w:ascii="Times New Roman" w:hAnsi="Times New Roman"/>
          <w:sz w:val="28"/>
          <w:szCs w:val="28"/>
          <w:lang w:val="ru-RU"/>
        </w:rPr>
      </w:pPr>
      <w:r>
        <w:rPr>
          <w:rFonts w:ascii="Times New Roman" w:hAnsi="Times New Roman"/>
          <w:sz w:val="28"/>
          <w:szCs w:val="28"/>
          <w:lang w:val="ru-RU"/>
        </w:rPr>
        <w:t>1. Дайте определение понятию «травма» («травматизм», «профзаболевание», «несчастный случай на производстве»).</w:t>
      </w:r>
    </w:p>
    <w:p w:rsidR="00A137FA" w:rsidRDefault="00A137FA" w:rsidP="00A137FA">
      <w:pPr>
        <w:ind w:firstLine="709"/>
        <w:jc w:val="both"/>
        <w:rPr>
          <w:rFonts w:ascii="Times New Roman" w:hAnsi="Times New Roman"/>
          <w:sz w:val="28"/>
          <w:szCs w:val="28"/>
          <w:lang w:val="ru-RU"/>
        </w:rPr>
      </w:pPr>
      <w:r>
        <w:rPr>
          <w:rFonts w:ascii="Times New Roman" w:hAnsi="Times New Roman"/>
          <w:sz w:val="28"/>
          <w:szCs w:val="28"/>
          <w:lang w:val="ru-RU"/>
        </w:rPr>
        <w:t>2. По каким признакам классифицируют травмы?</w:t>
      </w:r>
    </w:p>
    <w:p w:rsidR="00A137FA" w:rsidRDefault="00A137FA" w:rsidP="00A137FA">
      <w:pPr>
        <w:ind w:firstLine="709"/>
        <w:jc w:val="both"/>
        <w:rPr>
          <w:rFonts w:ascii="Times New Roman" w:hAnsi="Times New Roman"/>
          <w:sz w:val="28"/>
          <w:szCs w:val="28"/>
          <w:lang w:val="ru-RU"/>
        </w:rPr>
      </w:pPr>
      <w:r>
        <w:rPr>
          <w:rFonts w:ascii="Times New Roman" w:hAnsi="Times New Roman"/>
          <w:sz w:val="28"/>
          <w:szCs w:val="28"/>
          <w:lang w:val="ru-RU"/>
        </w:rPr>
        <w:t>3. Назовите основные причины производственного травматизма. Приведите примеры.</w:t>
      </w:r>
    </w:p>
    <w:p w:rsidR="00A137FA" w:rsidRDefault="00A137FA" w:rsidP="00A137FA">
      <w:pPr>
        <w:ind w:firstLine="709"/>
        <w:jc w:val="both"/>
        <w:rPr>
          <w:rFonts w:ascii="Times New Roman" w:hAnsi="Times New Roman"/>
          <w:bCs/>
          <w:sz w:val="28"/>
          <w:szCs w:val="28"/>
          <w:lang w:val="ru-RU"/>
        </w:rPr>
      </w:pPr>
      <w:r>
        <w:rPr>
          <w:rFonts w:ascii="Times New Roman" w:hAnsi="Times New Roman"/>
          <w:sz w:val="28"/>
          <w:szCs w:val="28"/>
          <w:lang w:val="ru-RU"/>
        </w:rPr>
        <w:t>4. Перечислите меры по профилактике производственного травматизма и профзаболеваний.</w:t>
      </w:r>
    </w:p>
    <w:p w:rsidR="00582B8A" w:rsidRPr="00A137FA" w:rsidRDefault="00582B8A">
      <w:pPr>
        <w:rPr>
          <w:lang w:val="ru-RU"/>
        </w:rPr>
      </w:pPr>
    </w:p>
    <w:sectPr w:rsidR="00582B8A" w:rsidRPr="00A137FA" w:rsidSect="00582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137FA"/>
    <w:rsid w:val="00001401"/>
    <w:rsid w:val="00003191"/>
    <w:rsid w:val="0000522B"/>
    <w:rsid w:val="00010873"/>
    <w:rsid w:val="00010880"/>
    <w:rsid w:val="00010F03"/>
    <w:rsid w:val="00011B04"/>
    <w:rsid w:val="000131DB"/>
    <w:rsid w:val="0001619E"/>
    <w:rsid w:val="00021257"/>
    <w:rsid w:val="000244F6"/>
    <w:rsid w:val="00024F68"/>
    <w:rsid w:val="00027756"/>
    <w:rsid w:val="00027DE3"/>
    <w:rsid w:val="00030683"/>
    <w:rsid w:val="00030D5E"/>
    <w:rsid w:val="00031C1D"/>
    <w:rsid w:val="00032283"/>
    <w:rsid w:val="00033ED3"/>
    <w:rsid w:val="0003503A"/>
    <w:rsid w:val="00035F8C"/>
    <w:rsid w:val="00041654"/>
    <w:rsid w:val="00041D02"/>
    <w:rsid w:val="000432A6"/>
    <w:rsid w:val="000436A8"/>
    <w:rsid w:val="00044380"/>
    <w:rsid w:val="000447D9"/>
    <w:rsid w:val="00045505"/>
    <w:rsid w:val="0004555A"/>
    <w:rsid w:val="0004617E"/>
    <w:rsid w:val="0004645C"/>
    <w:rsid w:val="00047E9B"/>
    <w:rsid w:val="00050D79"/>
    <w:rsid w:val="00051502"/>
    <w:rsid w:val="00051614"/>
    <w:rsid w:val="000525EC"/>
    <w:rsid w:val="00057354"/>
    <w:rsid w:val="00060C72"/>
    <w:rsid w:val="0006254A"/>
    <w:rsid w:val="00062E1C"/>
    <w:rsid w:val="00067CD3"/>
    <w:rsid w:val="000707CA"/>
    <w:rsid w:val="000718EA"/>
    <w:rsid w:val="00071C21"/>
    <w:rsid w:val="0007537F"/>
    <w:rsid w:val="00077BF4"/>
    <w:rsid w:val="000824F8"/>
    <w:rsid w:val="00083F47"/>
    <w:rsid w:val="000864F6"/>
    <w:rsid w:val="00092D95"/>
    <w:rsid w:val="0009302A"/>
    <w:rsid w:val="00093BA3"/>
    <w:rsid w:val="00093F85"/>
    <w:rsid w:val="000951BE"/>
    <w:rsid w:val="00096A45"/>
    <w:rsid w:val="000A0242"/>
    <w:rsid w:val="000A3A1F"/>
    <w:rsid w:val="000A42D1"/>
    <w:rsid w:val="000A5375"/>
    <w:rsid w:val="000B0316"/>
    <w:rsid w:val="000B05A9"/>
    <w:rsid w:val="000B0A45"/>
    <w:rsid w:val="000B1136"/>
    <w:rsid w:val="000B37F6"/>
    <w:rsid w:val="000B5863"/>
    <w:rsid w:val="000B587C"/>
    <w:rsid w:val="000B5B00"/>
    <w:rsid w:val="000B6E56"/>
    <w:rsid w:val="000C08C2"/>
    <w:rsid w:val="000C0D81"/>
    <w:rsid w:val="000C1907"/>
    <w:rsid w:val="000C28F0"/>
    <w:rsid w:val="000C2AB5"/>
    <w:rsid w:val="000C4045"/>
    <w:rsid w:val="000C4834"/>
    <w:rsid w:val="000C6675"/>
    <w:rsid w:val="000C73C3"/>
    <w:rsid w:val="000C7F42"/>
    <w:rsid w:val="000D0133"/>
    <w:rsid w:val="000D0722"/>
    <w:rsid w:val="000D1A4F"/>
    <w:rsid w:val="000D2885"/>
    <w:rsid w:val="000D36F5"/>
    <w:rsid w:val="000D4D93"/>
    <w:rsid w:val="000D5211"/>
    <w:rsid w:val="000D53B1"/>
    <w:rsid w:val="000D7BE9"/>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5BC0"/>
    <w:rsid w:val="001062DC"/>
    <w:rsid w:val="00107CCA"/>
    <w:rsid w:val="0011293B"/>
    <w:rsid w:val="00112B1D"/>
    <w:rsid w:val="001132CB"/>
    <w:rsid w:val="001139DE"/>
    <w:rsid w:val="00115D74"/>
    <w:rsid w:val="001177B0"/>
    <w:rsid w:val="0012014F"/>
    <w:rsid w:val="001203F1"/>
    <w:rsid w:val="00123F18"/>
    <w:rsid w:val="00124A2F"/>
    <w:rsid w:val="00124A92"/>
    <w:rsid w:val="00125C69"/>
    <w:rsid w:val="001260EF"/>
    <w:rsid w:val="001273E7"/>
    <w:rsid w:val="001302AC"/>
    <w:rsid w:val="0013097C"/>
    <w:rsid w:val="00131895"/>
    <w:rsid w:val="00132D70"/>
    <w:rsid w:val="00132FCB"/>
    <w:rsid w:val="00134F2D"/>
    <w:rsid w:val="00135525"/>
    <w:rsid w:val="00135563"/>
    <w:rsid w:val="0013777B"/>
    <w:rsid w:val="001410E9"/>
    <w:rsid w:val="001416C8"/>
    <w:rsid w:val="001511D4"/>
    <w:rsid w:val="0015128E"/>
    <w:rsid w:val="001517FE"/>
    <w:rsid w:val="001518CA"/>
    <w:rsid w:val="001548A1"/>
    <w:rsid w:val="001572FC"/>
    <w:rsid w:val="001608AC"/>
    <w:rsid w:val="00161753"/>
    <w:rsid w:val="00162427"/>
    <w:rsid w:val="00163137"/>
    <w:rsid w:val="00165C74"/>
    <w:rsid w:val="00166216"/>
    <w:rsid w:val="001662B8"/>
    <w:rsid w:val="00166C15"/>
    <w:rsid w:val="00167A2A"/>
    <w:rsid w:val="001714E9"/>
    <w:rsid w:val="001714EC"/>
    <w:rsid w:val="00172855"/>
    <w:rsid w:val="00173823"/>
    <w:rsid w:val="001761D1"/>
    <w:rsid w:val="00177763"/>
    <w:rsid w:val="001800FA"/>
    <w:rsid w:val="0018037A"/>
    <w:rsid w:val="00180E47"/>
    <w:rsid w:val="001828F2"/>
    <w:rsid w:val="00186295"/>
    <w:rsid w:val="0018743A"/>
    <w:rsid w:val="00190DEE"/>
    <w:rsid w:val="001911A4"/>
    <w:rsid w:val="001914B4"/>
    <w:rsid w:val="0019254B"/>
    <w:rsid w:val="00192576"/>
    <w:rsid w:val="0019398F"/>
    <w:rsid w:val="001946C0"/>
    <w:rsid w:val="001948B0"/>
    <w:rsid w:val="00194A55"/>
    <w:rsid w:val="001967DD"/>
    <w:rsid w:val="00197953"/>
    <w:rsid w:val="00197F3C"/>
    <w:rsid w:val="001A06B5"/>
    <w:rsid w:val="001A1B29"/>
    <w:rsid w:val="001A3F75"/>
    <w:rsid w:val="001A4218"/>
    <w:rsid w:val="001A49F6"/>
    <w:rsid w:val="001A57C0"/>
    <w:rsid w:val="001A5A50"/>
    <w:rsid w:val="001A5FB0"/>
    <w:rsid w:val="001B1197"/>
    <w:rsid w:val="001B435F"/>
    <w:rsid w:val="001B4F4D"/>
    <w:rsid w:val="001B5C2B"/>
    <w:rsid w:val="001B601F"/>
    <w:rsid w:val="001B6B9E"/>
    <w:rsid w:val="001B713C"/>
    <w:rsid w:val="001B7F7B"/>
    <w:rsid w:val="001C0BF6"/>
    <w:rsid w:val="001C0C43"/>
    <w:rsid w:val="001C1552"/>
    <w:rsid w:val="001C175C"/>
    <w:rsid w:val="001C17CA"/>
    <w:rsid w:val="001C225D"/>
    <w:rsid w:val="001C25A2"/>
    <w:rsid w:val="001C346C"/>
    <w:rsid w:val="001C43E7"/>
    <w:rsid w:val="001C4B3C"/>
    <w:rsid w:val="001D186C"/>
    <w:rsid w:val="001D35DD"/>
    <w:rsid w:val="001D3EE4"/>
    <w:rsid w:val="001D60C2"/>
    <w:rsid w:val="001D697B"/>
    <w:rsid w:val="001D7398"/>
    <w:rsid w:val="001D769D"/>
    <w:rsid w:val="001E027A"/>
    <w:rsid w:val="001E10D5"/>
    <w:rsid w:val="001E1D25"/>
    <w:rsid w:val="001E3121"/>
    <w:rsid w:val="001E40AC"/>
    <w:rsid w:val="001E68E4"/>
    <w:rsid w:val="001E6E59"/>
    <w:rsid w:val="001E71CF"/>
    <w:rsid w:val="001F03CE"/>
    <w:rsid w:val="001F2D87"/>
    <w:rsid w:val="001F5000"/>
    <w:rsid w:val="001F532E"/>
    <w:rsid w:val="001F58F6"/>
    <w:rsid w:val="001F5E1D"/>
    <w:rsid w:val="0020209C"/>
    <w:rsid w:val="00203DB2"/>
    <w:rsid w:val="002054C8"/>
    <w:rsid w:val="00206205"/>
    <w:rsid w:val="00206383"/>
    <w:rsid w:val="00207769"/>
    <w:rsid w:val="0021278C"/>
    <w:rsid w:val="00213076"/>
    <w:rsid w:val="002159DD"/>
    <w:rsid w:val="00215EB3"/>
    <w:rsid w:val="00223C09"/>
    <w:rsid w:val="00223F6B"/>
    <w:rsid w:val="00225782"/>
    <w:rsid w:val="0022602A"/>
    <w:rsid w:val="00230280"/>
    <w:rsid w:val="00230B4B"/>
    <w:rsid w:val="0023169B"/>
    <w:rsid w:val="00231C79"/>
    <w:rsid w:val="002404FF"/>
    <w:rsid w:val="00240697"/>
    <w:rsid w:val="00241F16"/>
    <w:rsid w:val="00242C2D"/>
    <w:rsid w:val="0024393B"/>
    <w:rsid w:val="00243AB6"/>
    <w:rsid w:val="00245690"/>
    <w:rsid w:val="00245C4F"/>
    <w:rsid w:val="00246067"/>
    <w:rsid w:val="0024672A"/>
    <w:rsid w:val="00246C97"/>
    <w:rsid w:val="00252625"/>
    <w:rsid w:val="00252E65"/>
    <w:rsid w:val="00253658"/>
    <w:rsid w:val="00254CF0"/>
    <w:rsid w:val="00261ACC"/>
    <w:rsid w:val="00262086"/>
    <w:rsid w:val="002621EA"/>
    <w:rsid w:val="002646F9"/>
    <w:rsid w:val="00264B23"/>
    <w:rsid w:val="002724E0"/>
    <w:rsid w:val="002726BB"/>
    <w:rsid w:val="00274C96"/>
    <w:rsid w:val="002752C6"/>
    <w:rsid w:val="0027777D"/>
    <w:rsid w:val="002803C0"/>
    <w:rsid w:val="002805E0"/>
    <w:rsid w:val="00281375"/>
    <w:rsid w:val="002820C4"/>
    <w:rsid w:val="002843A4"/>
    <w:rsid w:val="00284B0E"/>
    <w:rsid w:val="002859E2"/>
    <w:rsid w:val="002871EA"/>
    <w:rsid w:val="00290617"/>
    <w:rsid w:val="00291216"/>
    <w:rsid w:val="002922C4"/>
    <w:rsid w:val="00295E55"/>
    <w:rsid w:val="00296211"/>
    <w:rsid w:val="002A1782"/>
    <w:rsid w:val="002A1839"/>
    <w:rsid w:val="002A5125"/>
    <w:rsid w:val="002A55DB"/>
    <w:rsid w:val="002A5844"/>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D5EF8"/>
    <w:rsid w:val="002D63AC"/>
    <w:rsid w:val="002D6C1C"/>
    <w:rsid w:val="002E01B1"/>
    <w:rsid w:val="002E02FD"/>
    <w:rsid w:val="002E0997"/>
    <w:rsid w:val="002E0E9E"/>
    <w:rsid w:val="002E14F9"/>
    <w:rsid w:val="002E2D96"/>
    <w:rsid w:val="002E399A"/>
    <w:rsid w:val="002E4FB3"/>
    <w:rsid w:val="002E55AC"/>
    <w:rsid w:val="002E5FAE"/>
    <w:rsid w:val="002F01EC"/>
    <w:rsid w:val="002F0C65"/>
    <w:rsid w:val="002F1D83"/>
    <w:rsid w:val="002F2016"/>
    <w:rsid w:val="002F7786"/>
    <w:rsid w:val="00301FEE"/>
    <w:rsid w:val="003021F3"/>
    <w:rsid w:val="00302C71"/>
    <w:rsid w:val="0030357A"/>
    <w:rsid w:val="00304038"/>
    <w:rsid w:val="0030475D"/>
    <w:rsid w:val="003049DA"/>
    <w:rsid w:val="003054B6"/>
    <w:rsid w:val="0030630C"/>
    <w:rsid w:val="00306E56"/>
    <w:rsid w:val="00310BDE"/>
    <w:rsid w:val="00314026"/>
    <w:rsid w:val="003154F6"/>
    <w:rsid w:val="00315818"/>
    <w:rsid w:val="00317F47"/>
    <w:rsid w:val="00321B4B"/>
    <w:rsid w:val="0032222F"/>
    <w:rsid w:val="00331716"/>
    <w:rsid w:val="003320B2"/>
    <w:rsid w:val="003338C7"/>
    <w:rsid w:val="00334BCF"/>
    <w:rsid w:val="003351EE"/>
    <w:rsid w:val="00336393"/>
    <w:rsid w:val="00337298"/>
    <w:rsid w:val="003372BB"/>
    <w:rsid w:val="00340B5F"/>
    <w:rsid w:val="003443CF"/>
    <w:rsid w:val="00344FFE"/>
    <w:rsid w:val="00346FF1"/>
    <w:rsid w:val="003502E6"/>
    <w:rsid w:val="00350534"/>
    <w:rsid w:val="003526B5"/>
    <w:rsid w:val="003528E9"/>
    <w:rsid w:val="00352F0A"/>
    <w:rsid w:val="003547EC"/>
    <w:rsid w:val="00354971"/>
    <w:rsid w:val="003557B3"/>
    <w:rsid w:val="00356097"/>
    <w:rsid w:val="00356D8A"/>
    <w:rsid w:val="00362913"/>
    <w:rsid w:val="00363251"/>
    <w:rsid w:val="00364A5F"/>
    <w:rsid w:val="00370C1A"/>
    <w:rsid w:val="00373423"/>
    <w:rsid w:val="003738E4"/>
    <w:rsid w:val="00375C7C"/>
    <w:rsid w:val="003763F5"/>
    <w:rsid w:val="0037647A"/>
    <w:rsid w:val="003812D6"/>
    <w:rsid w:val="003818E2"/>
    <w:rsid w:val="003821CA"/>
    <w:rsid w:val="0038326C"/>
    <w:rsid w:val="003836D6"/>
    <w:rsid w:val="003856D8"/>
    <w:rsid w:val="0038635E"/>
    <w:rsid w:val="00387469"/>
    <w:rsid w:val="00391088"/>
    <w:rsid w:val="0039121C"/>
    <w:rsid w:val="003912F2"/>
    <w:rsid w:val="00391347"/>
    <w:rsid w:val="0039146D"/>
    <w:rsid w:val="00391A14"/>
    <w:rsid w:val="003920D5"/>
    <w:rsid w:val="003925C0"/>
    <w:rsid w:val="00395AE7"/>
    <w:rsid w:val="00396DD2"/>
    <w:rsid w:val="003A038C"/>
    <w:rsid w:val="003A3B35"/>
    <w:rsid w:val="003A3FF9"/>
    <w:rsid w:val="003A43E4"/>
    <w:rsid w:val="003A4411"/>
    <w:rsid w:val="003A45A3"/>
    <w:rsid w:val="003A4AE1"/>
    <w:rsid w:val="003A4DC1"/>
    <w:rsid w:val="003A4F9C"/>
    <w:rsid w:val="003A55DB"/>
    <w:rsid w:val="003A6987"/>
    <w:rsid w:val="003A69DA"/>
    <w:rsid w:val="003A7325"/>
    <w:rsid w:val="003A73A3"/>
    <w:rsid w:val="003B0100"/>
    <w:rsid w:val="003B152E"/>
    <w:rsid w:val="003B28A7"/>
    <w:rsid w:val="003B3986"/>
    <w:rsid w:val="003B4EAD"/>
    <w:rsid w:val="003B6D02"/>
    <w:rsid w:val="003B72D9"/>
    <w:rsid w:val="003C10D2"/>
    <w:rsid w:val="003C2FFE"/>
    <w:rsid w:val="003C574A"/>
    <w:rsid w:val="003C5C30"/>
    <w:rsid w:val="003C6D1F"/>
    <w:rsid w:val="003C7AC0"/>
    <w:rsid w:val="003D0466"/>
    <w:rsid w:val="003D0EC7"/>
    <w:rsid w:val="003D6EC2"/>
    <w:rsid w:val="003D72F6"/>
    <w:rsid w:val="003D7FE3"/>
    <w:rsid w:val="003E102A"/>
    <w:rsid w:val="003E1414"/>
    <w:rsid w:val="003E1752"/>
    <w:rsid w:val="003E56D5"/>
    <w:rsid w:val="003E5920"/>
    <w:rsid w:val="003E7A04"/>
    <w:rsid w:val="003E7EFB"/>
    <w:rsid w:val="003F0748"/>
    <w:rsid w:val="003F2664"/>
    <w:rsid w:val="003F2E73"/>
    <w:rsid w:val="003F2E91"/>
    <w:rsid w:val="003F329C"/>
    <w:rsid w:val="003F3911"/>
    <w:rsid w:val="003F45B1"/>
    <w:rsid w:val="003F4788"/>
    <w:rsid w:val="00400A3F"/>
    <w:rsid w:val="00403E30"/>
    <w:rsid w:val="0040718A"/>
    <w:rsid w:val="00407AC4"/>
    <w:rsid w:val="00410961"/>
    <w:rsid w:val="00411889"/>
    <w:rsid w:val="0041318F"/>
    <w:rsid w:val="00413FCC"/>
    <w:rsid w:val="0041401C"/>
    <w:rsid w:val="00420448"/>
    <w:rsid w:val="0042375F"/>
    <w:rsid w:val="00423A22"/>
    <w:rsid w:val="00425633"/>
    <w:rsid w:val="00426CBF"/>
    <w:rsid w:val="00426EE9"/>
    <w:rsid w:val="0042774C"/>
    <w:rsid w:val="00433037"/>
    <w:rsid w:val="00434BA6"/>
    <w:rsid w:val="00435524"/>
    <w:rsid w:val="0043618F"/>
    <w:rsid w:val="00436C2F"/>
    <w:rsid w:val="00442A0F"/>
    <w:rsid w:val="0044303F"/>
    <w:rsid w:val="00445597"/>
    <w:rsid w:val="004471A8"/>
    <w:rsid w:val="0044790C"/>
    <w:rsid w:val="00451960"/>
    <w:rsid w:val="00453C63"/>
    <w:rsid w:val="00454F13"/>
    <w:rsid w:val="00456DCC"/>
    <w:rsid w:val="00457B68"/>
    <w:rsid w:val="0046046F"/>
    <w:rsid w:val="0046095A"/>
    <w:rsid w:val="0046370E"/>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17D"/>
    <w:rsid w:val="004907AC"/>
    <w:rsid w:val="00490D88"/>
    <w:rsid w:val="00491AD3"/>
    <w:rsid w:val="00491C04"/>
    <w:rsid w:val="00492E16"/>
    <w:rsid w:val="004941F9"/>
    <w:rsid w:val="00496211"/>
    <w:rsid w:val="00497ADE"/>
    <w:rsid w:val="004A04D5"/>
    <w:rsid w:val="004A2D2F"/>
    <w:rsid w:val="004A4312"/>
    <w:rsid w:val="004A4B55"/>
    <w:rsid w:val="004A5041"/>
    <w:rsid w:val="004B0099"/>
    <w:rsid w:val="004B2933"/>
    <w:rsid w:val="004B2DAB"/>
    <w:rsid w:val="004B672C"/>
    <w:rsid w:val="004B7B86"/>
    <w:rsid w:val="004C1070"/>
    <w:rsid w:val="004C1846"/>
    <w:rsid w:val="004C1920"/>
    <w:rsid w:val="004C1A97"/>
    <w:rsid w:val="004C390B"/>
    <w:rsid w:val="004C399F"/>
    <w:rsid w:val="004C50EA"/>
    <w:rsid w:val="004C58FF"/>
    <w:rsid w:val="004C607C"/>
    <w:rsid w:val="004C635E"/>
    <w:rsid w:val="004D13E2"/>
    <w:rsid w:val="004D347A"/>
    <w:rsid w:val="004D3A39"/>
    <w:rsid w:val="004E5E5C"/>
    <w:rsid w:val="004E72A1"/>
    <w:rsid w:val="004F08FA"/>
    <w:rsid w:val="004F1729"/>
    <w:rsid w:val="004F1A67"/>
    <w:rsid w:val="004F292F"/>
    <w:rsid w:val="004F2F4B"/>
    <w:rsid w:val="004F3586"/>
    <w:rsid w:val="004F3B2D"/>
    <w:rsid w:val="004F4E39"/>
    <w:rsid w:val="004F5A5B"/>
    <w:rsid w:val="00501A18"/>
    <w:rsid w:val="00503FD0"/>
    <w:rsid w:val="00504C3B"/>
    <w:rsid w:val="0050526C"/>
    <w:rsid w:val="00505626"/>
    <w:rsid w:val="00510250"/>
    <w:rsid w:val="00510305"/>
    <w:rsid w:val="00511B7C"/>
    <w:rsid w:val="005124C2"/>
    <w:rsid w:val="00512613"/>
    <w:rsid w:val="00513F6F"/>
    <w:rsid w:val="0051491C"/>
    <w:rsid w:val="005159B9"/>
    <w:rsid w:val="00520308"/>
    <w:rsid w:val="00521B4B"/>
    <w:rsid w:val="005223E6"/>
    <w:rsid w:val="005226B8"/>
    <w:rsid w:val="005245EF"/>
    <w:rsid w:val="0052611D"/>
    <w:rsid w:val="0053047C"/>
    <w:rsid w:val="00530B50"/>
    <w:rsid w:val="005334E2"/>
    <w:rsid w:val="0053372B"/>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1A1C"/>
    <w:rsid w:val="00562E4A"/>
    <w:rsid w:val="0056373E"/>
    <w:rsid w:val="005651AA"/>
    <w:rsid w:val="005672E7"/>
    <w:rsid w:val="005673D3"/>
    <w:rsid w:val="00571935"/>
    <w:rsid w:val="00571DEF"/>
    <w:rsid w:val="00572A46"/>
    <w:rsid w:val="005735FD"/>
    <w:rsid w:val="00573B3A"/>
    <w:rsid w:val="00580067"/>
    <w:rsid w:val="005820E2"/>
    <w:rsid w:val="005822F4"/>
    <w:rsid w:val="00582B8A"/>
    <w:rsid w:val="005837C4"/>
    <w:rsid w:val="00587AE2"/>
    <w:rsid w:val="0059010A"/>
    <w:rsid w:val="005904EA"/>
    <w:rsid w:val="005912DF"/>
    <w:rsid w:val="00591FF9"/>
    <w:rsid w:val="005930FA"/>
    <w:rsid w:val="005941CE"/>
    <w:rsid w:val="00595048"/>
    <w:rsid w:val="00595238"/>
    <w:rsid w:val="00595398"/>
    <w:rsid w:val="005971E9"/>
    <w:rsid w:val="005A1DE5"/>
    <w:rsid w:val="005A42B9"/>
    <w:rsid w:val="005A6C8C"/>
    <w:rsid w:val="005A772F"/>
    <w:rsid w:val="005A7D28"/>
    <w:rsid w:val="005A7D80"/>
    <w:rsid w:val="005B0B75"/>
    <w:rsid w:val="005B0D5C"/>
    <w:rsid w:val="005B2D3B"/>
    <w:rsid w:val="005B3FBB"/>
    <w:rsid w:val="005B48DE"/>
    <w:rsid w:val="005B5029"/>
    <w:rsid w:val="005B7493"/>
    <w:rsid w:val="005C1F6A"/>
    <w:rsid w:val="005C2616"/>
    <w:rsid w:val="005C33F2"/>
    <w:rsid w:val="005C388F"/>
    <w:rsid w:val="005C3AE3"/>
    <w:rsid w:val="005C43AB"/>
    <w:rsid w:val="005C4CA3"/>
    <w:rsid w:val="005C537B"/>
    <w:rsid w:val="005D1387"/>
    <w:rsid w:val="005D67EF"/>
    <w:rsid w:val="005D7BF2"/>
    <w:rsid w:val="005E280B"/>
    <w:rsid w:val="005E5A94"/>
    <w:rsid w:val="005E6922"/>
    <w:rsid w:val="005E7A4E"/>
    <w:rsid w:val="005F23B0"/>
    <w:rsid w:val="005F3769"/>
    <w:rsid w:val="006004BB"/>
    <w:rsid w:val="006004C1"/>
    <w:rsid w:val="00600874"/>
    <w:rsid w:val="00600A3E"/>
    <w:rsid w:val="00601DDC"/>
    <w:rsid w:val="0060220F"/>
    <w:rsid w:val="00602C1E"/>
    <w:rsid w:val="00603D73"/>
    <w:rsid w:val="00604987"/>
    <w:rsid w:val="00610EDB"/>
    <w:rsid w:val="006114AB"/>
    <w:rsid w:val="006115D8"/>
    <w:rsid w:val="006121F7"/>
    <w:rsid w:val="0061362A"/>
    <w:rsid w:val="006144EB"/>
    <w:rsid w:val="00616A3D"/>
    <w:rsid w:val="00617186"/>
    <w:rsid w:val="00617997"/>
    <w:rsid w:val="00620A89"/>
    <w:rsid w:val="0062240A"/>
    <w:rsid w:val="0062348D"/>
    <w:rsid w:val="00627B59"/>
    <w:rsid w:val="00627EBC"/>
    <w:rsid w:val="006333BC"/>
    <w:rsid w:val="006337B5"/>
    <w:rsid w:val="00634218"/>
    <w:rsid w:val="0063549A"/>
    <w:rsid w:val="00635C24"/>
    <w:rsid w:val="00635D32"/>
    <w:rsid w:val="00640941"/>
    <w:rsid w:val="00641518"/>
    <w:rsid w:val="006422A6"/>
    <w:rsid w:val="006424F0"/>
    <w:rsid w:val="00642672"/>
    <w:rsid w:val="006433C3"/>
    <w:rsid w:val="0064476D"/>
    <w:rsid w:val="00644A83"/>
    <w:rsid w:val="006457C1"/>
    <w:rsid w:val="00650562"/>
    <w:rsid w:val="006505BC"/>
    <w:rsid w:val="00650F74"/>
    <w:rsid w:val="006550DF"/>
    <w:rsid w:val="00660DD9"/>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2E0B"/>
    <w:rsid w:val="006A3D56"/>
    <w:rsid w:val="006A4EDD"/>
    <w:rsid w:val="006A573C"/>
    <w:rsid w:val="006A673E"/>
    <w:rsid w:val="006A78AC"/>
    <w:rsid w:val="006A78F4"/>
    <w:rsid w:val="006B0D86"/>
    <w:rsid w:val="006B3076"/>
    <w:rsid w:val="006B33BD"/>
    <w:rsid w:val="006B3447"/>
    <w:rsid w:val="006B4389"/>
    <w:rsid w:val="006B54D5"/>
    <w:rsid w:val="006B7EC8"/>
    <w:rsid w:val="006C05B3"/>
    <w:rsid w:val="006C269A"/>
    <w:rsid w:val="006C42CB"/>
    <w:rsid w:val="006C4CB7"/>
    <w:rsid w:val="006C553C"/>
    <w:rsid w:val="006C606F"/>
    <w:rsid w:val="006D2560"/>
    <w:rsid w:val="006D3F53"/>
    <w:rsid w:val="006D4B42"/>
    <w:rsid w:val="006D55B1"/>
    <w:rsid w:val="006D6852"/>
    <w:rsid w:val="006E0854"/>
    <w:rsid w:val="006E0E38"/>
    <w:rsid w:val="006E250D"/>
    <w:rsid w:val="006E5783"/>
    <w:rsid w:val="006F0700"/>
    <w:rsid w:val="006F16E3"/>
    <w:rsid w:val="006F17CB"/>
    <w:rsid w:val="006F2059"/>
    <w:rsid w:val="006F4078"/>
    <w:rsid w:val="006F44E8"/>
    <w:rsid w:val="006F5C3D"/>
    <w:rsid w:val="006F7E96"/>
    <w:rsid w:val="007005BF"/>
    <w:rsid w:val="00705672"/>
    <w:rsid w:val="00705B3A"/>
    <w:rsid w:val="00705D01"/>
    <w:rsid w:val="0070606F"/>
    <w:rsid w:val="007063AF"/>
    <w:rsid w:val="00706482"/>
    <w:rsid w:val="00707DC5"/>
    <w:rsid w:val="007115FA"/>
    <w:rsid w:val="007124BC"/>
    <w:rsid w:val="007125C9"/>
    <w:rsid w:val="0071358E"/>
    <w:rsid w:val="00717045"/>
    <w:rsid w:val="0072042F"/>
    <w:rsid w:val="007215DC"/>
    <w:rsid w:val="00721F07"/>
    <w:rsid w:val="007248D5"/>
    <w:rsid w:val="00730BBC"/>
    <w:rsid w:val="00730DE5"/>
    <w:rsid w:val="00732202"/>
    <w:rsid w:val="007326B7"/>
    <w:rsid w:val="00733604"/>
    <w:rsid w:val="0073363C"/>
    <w:rsid w:val="00736789"/>
    <w:rsid w:val="00740D80"/>
    <w:rsid w:val="00741E7F"/>
    <w:rsid w:val="00742B06"/>
    <w:rsid w:val="00743B59"/>
    <w:rsid w:val="00743BDF"/>
    <w:rsid w:val="0074436A"/>
    <w:rsid w:val="00745791"/>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048C"/>
    <w:rsid w:val="00772256"/>
    <w:rsid w:val="00772751"/>
    <w:rsid w:val="007734A3"/>
    <w:rsid w:val="007735DF"/>
    <w:rsid w:val="00773C0C"/>
    <w:rsid w:val="00774924"/>
    <w:rsid w:val="0077531B"/>
    <w:rsid w:val="007760A9"/>
    <w:rsid w:val="00776D17"/>
    <w:rsid w:val="007779C6"/>
    <w:rsid w:val="0078393F"/>
    <w:rsid w:val="0078716D"/>
    <w:rsid w:val="0078746C"/>
    <w:rsid w:val="00787C1F"/>
    <w:rsid w:val="00790CA7"/>
    <w:rsid w:val="00791878"/>
    <w:rsid w:val="00791FF1"/>
    <w:rsid w:val="0079301D"/>
    <w:rsid w:val="00794805"/>
    <w:rsid w:val="00795B2F"/>
    <w:rsid w:val="00797F49"/>
    <w:rsid w:val="007A1891"/>
    <w:rsid w:val="007A2149"/>
    <w:rsid w:val="007A258C"/>
    <w:rsid w:val="007A43A9"/>
    <w:rsid w:val="007A4BD6"/>
    <w:rsid w:val="007A5390"/>
    <w:rsid w:val="007A5E7F"/>
    <w:rsid w:val="007A624B"/>
    <w:rsid w:val="007A7D2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2C2A"/>
    <w:rsid w:val="007D3264"/>
    <w:rsid w:val="007D3F73"/>
    <w:rsid w:val="007D70D9"/>
    <w:rsid w:val="007D71A8"/>
    <w:rsid w:val="007E00FE"/>
    <w:rsid w:val="007E35AC"/>
    <w:rsid w:val="007E3E02"/>
    <w:rsid w:val="007E3FE0"/>
    <w:rsid w:val="007E604B"/>
    <w:rsid w:val="007F0A6B"/>
    <w:rsid w:val="007F0B17"/>
    <w:rsid w:val="007F1B74"/>
    <w:rsid w:val="007F1D04"/>
    <w:rsid w:val="007F1EE9"/>
    <w:rsid w:val="007F2FB0"/>
    <w:rsid w:val="007F456D"/>
    <w:rsid w:val="007F5F82"/>
    <w:rsid w:val="007F62F9"/>
    <w:rsid w:val="007F6DF6"/>
    <w:rsid w:val="007F7B00"/>
    <w:rsid w:val="00800AC1"/>
    <w:rsid w:val="00801AB5"/>
    <w:rsid w:val="0080211E"/>
    <w:rsid w:val="00802137"/>
    <w:rsid w:val="008040AF"/>
    <w:rsid w:val="00804C42"/>
    <w:rsid w:val="00805877"/>
    <w:rsid w:val="0081166F"/>
    <w:rsid w:val="0081288A"/>
    <w:rsid w:val="0081517F"/>
    <w:rsid w:val="0081616D"/>
    <w:rsid w:val="0081684A"/>
    <w:rsid w:val="0082276F"/>
    <w:rsid w:val="00823BA8"/>
    <w:rsid w:val="00824EC7"/>
    <w:rsid w:val="00825D0B"/>
    <w:rsid w:val="00826CE2"/>
    <w:rsid w:val="008276EF"/>
    <w:rsid w:val="00831E05"/>
    <w:rsid w:val="0083294F"/>
    <w:rsid w:val="008339A2"/>
    <w:rsid w:val="00833E01"/>
    <w:rsid w:val="00834788"/>
    <w:rsid w:val="008347C0"/>
    <w:rsid w:val="00836094"/>
    <w:rsid w:val="008365E9"/>
    <w:rsid w:val="00837B2A"/>
    <w:rsid w:val="008404B4"/>
    <w:rsid w:val="00840C45"/>
    <w:rsid w:val="008429AF"/>
    <w:rsid w:val="0084338E"/>
    <w:rsid w:val="00843C3C"/>
    <w:rsid w:val="00843D20"/>
    <w:rsid w:val="0084559F"/>
    <w:rsid w:val="00845944"/>
    <w:rsid w:val="00845AAA"/>
    <w:rsid w:val="008464CE"/>
    <w:rsid w:val="00847847"/>
    <w:rsid w:val="00847F91"/>
    <w:rsid w:val="00851D2F"/>
    <w:rsid w:val="008528E6"/>
    <w:rsid w:val="008537FE"/>
    <w:rsid w:val="008552AE"/>
    <w:rsid w:val="00857EA9"/>
    <w:rsid w:val="00860ECA"/>
    <w:rsid w:val="00861D54"/>
    <w:rsid w:val="00864B2E"/>
    <w:rsid w:val="00866442"/>
    <w:rsid w:val="0087143E"/>
    <w:rsid w:val="00872909"/>
    <w:rsid w:val="00873C0D"/>
    <w:rsid w:val="008752C3"/>
    <w:rsid w:val="00882D6F"/>
    <w:rsid w:val="008853A5"/>
    <w:rsid w:val="00891471"/>
    <w:rsid w:val="00891915"/>
    <w:rsid w:val="008932BF"/>
    <w:rsid w:val="00895EF4"/>
    <w:rsid w:val="00896C5A"/>
    <w:rsid w:val="00897575"/>
    <w:rsid w:val="00897ED4"/>
    <w:rsid w:val="008A1A6B"/>
    <w:rsid w:val="008A3044"/>
    <w:rsid w:val="008A61EF"/>
    <w:rsid w:val="008A7587"/>
    <w:rsid w:val="008B055C"/>
    <w:rsid w:val="008B083C"/>
    <w:rsid w:val="008B0E11"/>
    <w:rsid w:val="008B1156"/>
    <w:rsid w:val="008B1701"/>
    <w:rsid w:val="008B58E1"/>
    <w:rsid w:val="008B6C63"/>
    <w:rsid w:val="008B6E7F"/>
    <w:rsid w:val="008C0773"/>
    <w:rsid w:val="008C5295"/>
    <w:rsid w:val="008C5536"/>
    <w:rsid w:val="008C574D"/>
    <w:rsid w:val="008C5781"/>
    <w:rsid w:val="008C72D7"/>
    <w:rsid w:val="008D0E6C"/>
    <w:rsid w:val="008D641B"/>
    <w:rsid w:val="008E01C6"/>
    <w:rsid w:val="008E0330"/>
    <w:rsid w:val="008E045F"/>
    <w:rsid w:val="008E04E8"/>
    <w:rsid w:val="008E0D53"/>
    <w:rsid w:val="008E13FD"/>
    <w:rsid w:val="008E1BE8"/>
    <w:rsid w:val="008E31AC"/>
    <w:rsid w:val="008E35C2"/>
    <w:rsid w:val="008E3F0D"/>
    <w:rsid w:val="008E521D"/>
    <w:rsid w:val="008E5481"/>
    <w:rsid w:val="008F020F"/>
    <w:rsid w:val="008F0214"/>
    <w:rsid w:val="008F03BF"/>
    <w:rsid w:val="008F1F1F"/>
    <w:rsid w:val="008F262B"/>
    <w:rsid w:val="008F6C73"/>
    <w:rsid w:val="009008E8"/>
    <w:rsid w:val="0090258D"/>
    <w:rsid w:val="009031F0"/>
    <w:rsid w:val="009037E7"/>
    <w:rsid w:val="0090548E"/>
    <w:rsid w:val="00905E01"/>
    <w:rsid w:val="0090799D"/>
    <w:rsid w:val="00907DEB"/>
    <w:rsid w:val="00910702"/>
    <w:rsid w:val="009115B3"/>
    <w:rsid w:val="00911D04"/>
    <w:rsid w:val="00911EBE"/>
    <w:rsid w:val="009146F9"/>
    <w:rsid w:val="0092050B"/>
    <w:rsid w:val="0092229F"/>
    <w:rsid w:val="009222BE"/>
    <w:rsid w:val="009242A4"/>
    <w:rsid w:val="009244BA"/>
    <w:rsid w:val="00926074"/>
    <w:rsid w:val="009267B4"/>
    <w:rsid w:val="00926B47"/>
    <w:rsid w:val="00931DE1"/>
    <w:rsid w:val="00934004"/>
    <w:rsid w:val="0093583D"/>
    <w:rsid w:val="00935CF4"/>
    <w:rsid w:val="00936B8F"/>
    <w:rsid w:val="00937142"/>
    <w:rsid w:val="0093774E"/>
    <w:rsid w:val="00937AFB"/>
    <w:rsid w:val="00941820"/>
    <w:rsid w:val="00941894"/>
    <w:rsid w:val="00942654"/>
    <w:rsid w:val="00942F0E"/>
    <w:rsid w:val="00942F8E"/>
    <w:rsid w:val="00943AB1"/>
    <w:rsid w:val="00943CF9"/>
    <w:rsid w:val="00944FC1"/>
    <w:rsid w:val="009463A6"/>
    <w:rsid w:val="00947603"/>
    <w:rsid w:val="009500BC"/>
    <w:rsid w:val="00950785"/>
    <w:rsid w:val="00950C73"/>
    <w:rsid w:val="00951261"/>
    <w:rsid w:val="00952C24"/>
    <w:rsid w:val="00953D34"/>
    <w:rsid w:val="00955229"/>
    <w:rsid w:val="009556B1"/>
    <w:rsid w:val="00955A41"/>
    <w:rsid w:val="009565AF"/>
    <w:rsid w:val="00956E29"/>
    <w:rsid w:val="009575A4"/>
    <w:rsid w:val="009610E9"/>
    <w:rsid w:val="00965C2B"/>
    <w:rsid w:val="00965C54"/>
    <w:rsid w:val="00966008"/>
    <w:rsid w:val="009668E0"/>
    <w:rsid w:val="00971EA9"/>
    <w:rsid w:val="00972D3B"/>
    <w:rsid w:val="00975432"/>
    <w:rsid w:val="00980AC5"/>
    <w:rsid w:val="00981998"/>
    <w:rsid w:val="00982C6D"/>
    <w:rsid w:val="009843C2"/>
    <w:rsid w:val="00985E6D"/>
    <w:rsid w:val="00990130"/>
    <w:rsid w:val="00990452"/>
    <w:rsid w:val="009908DD"/>
    <w:rsid w:val="00991B7B"/>
    <w:rsid w:val="00991BB3"/>
    <w:rsid w:val="00992D08"/>
    <w:rsid w:val="009935A8"/>
    <w:rsid w:val="0099374E"/>
    <w:rsid w:val="0099688E"/>
    <w:rsid w:val="00996CBD"/>
    <w:rsid w:val="00997BB7"/>
    <w:rsid w:val="009A0B46"/>
    <w:rsid w:val="009A2DC7"/>
    <w:rsid w:val="009A59A2"/>
    <w:rsid w:val="009A6050"/>
    <w:rsid w:val="009B39E1"/>
    <w:rsid w:val="009B42D8"/>
    <w:rsid w:val="009B44C3"/>
    <w:rsid w:val="009B4EC9"/>
    <w:rsid w:val="009B5551"/>
    <w:rsid w:val="009B6BF8"/>
    <w:rsid w:val="009B7126"/>
    <w:rsid w:val="009C0ACC"/>
    <w:rsid w:val="009C52CA"/>
    <w:rsid w:val="009C713D"/>
    <w:rsid w:val="009D0AA5"/>
    <w:rsid w:val="009D25C4"/>
    <w:rsid w:val="009D3540"/>
    <w:rsid w:val="009D3646"/>
    <w:rsid w:val="009D529A"/>
    <w:rsid w:val="009D5CB9"/>
    <w:rsid w:val="009D74E9"/>
    <w:rsid w:val="009D780E"/>
    <w:rsid w:val="009E15BB"/>
    <w:rsid w:val="009E183A"/>
    <w:rsid w:val="009E2042"/>
    <w:rsid w:val="009E270A"/>
    <w:rsid w:val="009E2AEF"/>
    <w:rsid w:val="009E2B21"/>
    <w:rsid w:val="009E3023"/>
    <w:rsid w:val="009E55DD"/>
    <w:rsid w:val="009E755E"/>
    <w:rsid w:val="009F1679"/>
    <w:rsid w:val="009F4498"/>
    <w:rsid w:val="009F526C"/>
    <w:rsid w:val="009F5766"/>
    <w:rsid w:val="009F676F"/>
    <w:rsid w:val="00A008AD"/>
    <w:rsid w:val="00A01140"/>
    <w:rsid w:val="00A02676"/>
    <w:rsid w:val="00A02706"/>
    <w:rsid w:val="00A06105"/>
    <w:rsid w:val="00A136F4"/>
    <w:rsid w:val="00A137F5"/>
    <w:rsid w:val="00A137FA"/>
    <w:rsid w:val="00A138EB"/>
    <w:rsid w:val="00A13B57"/>
    <w:rsid w:val="00A13C03"/>
    <w:rsid w:val="00A13CC9"/>
    <w:rsid w:val="00A1406C"/>
    <w:rsid w:val="00A1456C"/>
    <w:rsid w:val="00A152F0"/>
    <w:rsid w:val="00A205C1"/>
    <w:rsid w:val="00A22B56"/>
    <w:rsid w:val="00A2412D"/>
    <w:rsid w:val="00A259A1"/>
    <w:rsid w:val="00A301A7"/>
    <w:rsid w:val="00A30ED7"/>
    <w:rsid w:val="00A31E51"/>
    <w:rsid w:val="00A32330"/>
    <w:rsid w:val="00A3279A"/>
    <w:rsid w:val="00A32E78"/>
    <w:rsid w:val="00A337CD"/>
    <w:rsid w:val="00A35148"/>
    <w:rsid w:val="00A357FF"/>
    <w:rsid w:val="00A35978"/>
    <w:rsid w:val="00A36C4E"/>
    <w:rsid w:val="00A433DC"/>
    <w:rsid w:val="00A4465A"/>
    <w:rsid w:val="00A4489F"/>
    <w:rsid w:val="00A460A9"/>
    <w:rsid w:val="00A47438"/>
    <w:rsid w:val="00A47F0B"/>
    <w:rsid w:val="00A50606"/>
    <w:rsid w:val="00A513A2"/>
    <w:rsid w:val="00A523E5"/>
    <w:rsid w:val="00A52DDC"/>
    <w:rsid w:val="00A52DEF"/>
    <w:rsid w:val="00A5345E"/>
    <w:rsid w:val="00A54AAB"/>
    <w:rsid w:val="00A54CA3"/>
    <w:rsid w:val="00A54D57"/>
    <w:rsid w:val="00A57592"/>
    <w:rsid w:val="00A575CE"/>
    <w:rsid w:val="00A60C7D"/>
    <w:rsid w:val="00A614A0"/>
    <w:rsid w:val="00A62BAD"/>
    <w:rsid w:val="00A63DD7"/>
    <w:rsid w:val="00A654C8"/>
    <w:rsid w:val="00A65CC9"/>
    <w:rsid w:val="00A668D9"/>
    <w:rsid w:val="00A674F8"/>
    <w:rsid w:val="00A70FA0"/>
    <w:rsid w:val="00A713ED"/>
    <w:rsid w:val="00A71637"/>
    <w:rsid w:val="00A726AA"/>
    <w:rsid w:val="00A7279C"/>
    <w:rsid w:val="00A7341E"/>
    <w:rsid w:val="00A745BE"/>
    <w:rsid w:val="00A76BD6"/>
    <w:rsid w:val="00A80B15"/>
    <w:rsid w:val="00A83160"/>
    <w:rsid w:val="00A845E0"/>
    <w:rsid w:val="00A87FE6"/>
    <w:rsid w:val="00A90087"/>
    <w:rsid w:val="00A9020B"/>
    <w:rsid w:val="00A91793"/>
    <w:rsid w:val="00A9185A"/>
    <w:rsid w:val="00A934F6"/>
    <w:rsid w:val="00A94AFD"/>
    <w:rsid w:val="00A96122"/>
    <w:rsid w:val="00A973BE"/>
    <w:rsid w:val="00AA55BE"/>
    <w:rsid w:val="00AA7A07"/>
    <w:rsid w:val="00AB0BED"/>
    <w:rsid w:val="00AB1335"/>
    <w:rsid w:val="00AB2BE0"/>
    <w:rsid w:val="00AB38D7"/>
    <w:rsid w:val="00AB470F"/>
    <w:rsid w:val="00AB5FD6"/>
    <w:rsid w:val="00AB6636"/>
    <w:rsid w:val="00AB69D3"/>
    <w:rsid w:val="00AB7CCC"/>
    <w:rsid w:val="00AC2916"/>
    <w:rsid w:val="00AC4C3A"/>
    <w:rsid w:val="00AC5227"/>
    <w:rsid w:val="00AC69DD"/>
    <w:rsid w:val="00AC7401"/>
    <w:rsid w:val="00AD5715"/>
    <w:rsid w:val="00AD5C8E"/>
    <w:rsid w:val="00AD665C"/>
    <w:rsid w:val="00AD67AD"/>
    <w:rsid w:val="00AD7EDA"/>
    <w:rsid w:val="00AD7F34"/>
    <w:rsid w:val="00AE1056"/>
    <w:rsid w:val="00AE1801"/>
    <w:rsid w:val="00AE2CD7"/>
    <w:rsid w:val="00AE4243"/>
    <w:rsid w:val="00AE522A"/>
    <w:rsid w:val="00AE76A2"/>
    <w:rsid w:val="00AF009B"/>
    <w:rsid w:val="00AF0EF4"/>
    <w:rsid w:val="00AF10E2"/>
    <w:rsid w:val="00AF1507"/>
    <w:rsid w:val="00AF1EDF"/>
    <w:rsid w:val="00AF2A79"/>
    <w:rsid w:val="00AF6B13"/>
    <w:rsid w:val="00AF7772"/>
    <w:rsid w:val="00B0095A"/>
    <w:rsid w:val="00B04271"/>
    <w:rsid w:val="00B055B4"/>
    <w:rsid w:val="00B05FEE"/>
    <w:rsid w:val="00B06FD6"/>
    <w:rsid w:val="00B071B1"/>
    <w:rsid w:val="00B124D2"/>
    <w:rsid w:val="00B12810"/>
    <w:rsid w:val="00B1560E"/>
    <w:rsid w:val="00B170E5"/>
    <w:rsid w:val="00B17A4A"/>
    <w:rsid w:val="00B200CC"/>
    <w:rsid w:val="00B2111A"/>
    <w:rsid w:val="00B21581"/>
    <w:rsid w:val="00B25769"/>
    <w:rsid w:val="00B25D45"/>
    <w:rsid w:val="00B269F1"/>
    <w:rsid w:val="00B3423B"/>
    <w:rsid w:val="00B34A54"/>
    <w:rsid w:val="00B3536F"/>
    <w:rsid w:val="00B35BF0"/>
    <w:rsid w:val="00B35C47"/>
    <w:rsid w:val="00B370DC"/>
    <w:rsid w:val="00B37C54"/>
    <w:rsid w:val="00B40C68"/>
    <w:rsid w:val="00B41417"/>
    <w:rsid w:val="00B42C0D"/>
    <w:rsid w:val="00B45BFB"/>
    <w:rsid w:val="00B4667F"/>
    <w:rsid w:val="00B46C3B"/>
    <w:rsid w:val="00B47062"/>
    <w:rsid w:val="00B471B7"/>
    <w:rsid w:val="00B47B54"/>
    <w:rsid w:val="00B50B69"/>
    <w:rsid w:val="00B5119A"/>
    <w:rsid w:val="00B5173C"/>
    <w:rsid w:val="00B51970"/>
    <w:rsid w:val="00B54A7D"/>
    <w:rsid w:val="00B56133"/>
    <w:rsid w:val="00B56337"/>
    <w:rsid w:val="00B5633A"/>
    <w:rsid w:val="00B62C7E"/>
    <w:rsid w:val="00B63796"/>
    <w:rsid w:val="00B641B4"/>
    <w:rsid w:val="00B6430A"/>
    <w:rsid w:val="00B643CE"/>
    <w:rsid w:val="00B645E9"/>
    <w:rsid w:val="00B66BDB"/>
    <w:rsid w:val="00B7015C"/>
    <w:rsid w:val="00B70DB6"/>
    <w:rsid w:val="00B7466D"/>
    <w:rsid w:val="00B747FD"/>
    <w:rsid w:val="00B76A7F"/>
    <w:rsid w:val="00B76C16"/>
    <w:rsid w:val="00B8045A"/>
    <w:rsid w:val="00B81548"/>
    <w:rsid w:val="00B81B41"/>
    <w:rsid w:val="00B83BF2"/>
    <w:rsid w:val="00B857A5"/>
    <w:rsid w:val="00B8652E"/>
    <w:rsid w:val="00B8698D"/>
    <w:rsid w:val="00B86C9B"/>
    <w:rsid w:val="00B87F4D"/>
    <w:rsid w:val="00B925ED"/>
    <w:rsid w:val="00B95089"/>
    <w:rsid w:val="00B97E49"/>
    <w:rsid w:val="00B97FF5"/>
    <w:rsid w:val="00BA0FD9"/>
    <w:rsid w:val="00BA1A85"/>
    <w:rsid w:val="00BA1C1C"/>
    <w:rsid w:val="00BA214D"/>
    <w:rsid w:val="00BA5D9F"/>
    <w:rsid w:val="00BB01EC"/>
    <w:rsid w:val="00BB0D13"/>
    <w:rsid w:val="00BB1A8A"/>
    <w:rsid w:val="00BB1AAC"/>
    <w:rsid w:val="00BB2398"/>
    <w:rsid w:val="00BB251F"/>
    <w:rsid w:val="00BB4F36"/>
    <w:rsid w:val="00BB69D8"/>
    <w:rsid w:val="00BB7F74"/>
    <w:rsid w:val="00BC0A61"/>
    <w:rsid w:val="00BC0D70"/>
    <w:rsid w:val="00BC44E3"/>
    <w:rsid w:val="00BC565C"/>
    <w:rsid w:val="00BC58DA"/>
    <w:rsid w:val="00BD038E"/>
    <w:rsid w:val="00BD1928"/>
    <w:rsid w:val="00BD1B4B"/>
    <w:rsid w:val="00BD39D4"/>
    <w:rsid w:val="00BD3EBC"/>
    <w:rsid w:val="00BD5D2D"/>
    <w:rsid w:val="00BD77BC"/>
    <w:rsid w:val="00BD7918"/>
    <w:rsid w:val="00BE0219"/>
    <w:rsid w:val="00BE2EC0"/>
    <w:rsid w:val="00BE3F2E"/>
    <w:rsid w:val="00BE53E8"/>
    <w:rsid w:val="00BE64F4"/>
    <w:rsid w:val="00BF1E28"/>
    <w:rsid w:val="00BF318A"/>
    <w:rsid w:val="00BF4A6C"/>
    <w:rsid w:val="00BF69F1"/>
    <w:rsid w:val="00BF71A6"/>
    <w:rsid w:val="00BF71F5"/>
    <w:rsid w:val="00C001E5"/>
    <w:rsid w:val="00C01A1B"/>
    <w:rsid w:val="00C02201"/>
    <w:rsid w:val="00C03DC5"/>
    <w:rsid w:val="00C06B38"/>
    <w:rsid w:val="00C0729E"/>
    <w:rsid w:val="00C10104"/>
    <w:rsid w:val="00C11124"/>
    <w:rsid w:val="00C118E9"/>
    <w:rsid w:val="00C11EE1"/>
    <w:rsid w:val="00C137CF"/>
    <w:rsid w:val="00C17273"/>
    <w:rsid w:val="00C201C4"/>
    <w:rsid w:val="00C226BD"/>
    <w:rsid w:val="00C23C60"/>
    <w:rsid w:val="00C2410A"/>
    <w:rsid w:val="00C252C6"/>
    <w:rsid w:val="00C259A3"/>
    <w:rsid w:val="00C2614C"/>
    <w:rsid w:val="00C274E3"/>
    <w:rsid w:val="00C3150C"/>
    <w:rsid w:val="00C330F3"/>
    <w:rsid w:val="00C362BA"/>
    <w:rsid w:val="00C375B1"/>
    <w:rsid w:val="00C37F57"/>
    <w:rsid w:val="00C412D2"/>
    <w:rsid w:val="00C41701"/>
    <w:rsid w:val="00C41BC9"/>
    <w:rsid w:val="00C41C43"/>
    <w:rsid w:val="00C43DF3"/>
    <w:rsid w:val="00C44930"/>
    <w:rsid w:val="00C456D9"/>
    <w:rsid w:val="00C464B2"/>
    <w:rsid w:val="00C4677E"/>
    <w:rsid w:val="00C4744E"/>
    <w:rsid w:val="00C50044"/>
    <w:rsid w:val="00C501D9"/>
    <w:rsid w:val="00C502DB"/>
    <w:rsid w:val="00C5061C"/>
    <w:rsid w:val="00C52090"/>
    <w:rsid w:val="00C5466A"/>
    <w:rsid w:val="00C5476A"/>
    <w:rsid w:val="00C5536A"/>
    <w:rsid w:val="00C558C6"/>
    <w:rsid w:val="00C5596E"/>
    <w:rsid w:val="00C576E4"/>
    <w:rsid w:val="00C57F75"/>
    <w:rsid w:val="00C60EEA"/>
    <w:rsid w:val="00C61181"/>
    <w:rsid w:val="00C62F61"/>
    <w:rsid w:val="00C634FA"/>
    <w:rsid w:val="00C638DA"/>
    <w:rsid w:val="00C63E4F"/>
    <w:rsid w:val="00C65203"/>
    <w:rsid w:val="00C6674F"/>
    <w:rsid w:val="00C672AA"/>
    <w:rsid w:val="00C67CC4"/>
    <w:rsid w:val="00C67D35"/>
    <w:rsid w:val="00C70950"/>
    <w:rsid w:val="00C70FFA"/>
    <w:rsid w:val="00C7130F"/>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2472"/>
    <w:rsid w:val="00CC37BD"/>
    <w:rsid w:val="00CC4A92"/>
    <w:rsid w:val="00CC5835"/>
    <w:rsid w:val="00CC6C37"/>
    <w:rsid w:val="00CC768F"/>
    <w:rsid w:val="00CC76F9"/>
    <w:rsid w:val="00CC787A"/>
    <w:rsid w:val="00CD12F3"/>
    <w:rsid w:val="00CD1957"/>
    <w:rsid w:val="00CD342B"/>
    <w:rsid w:val="00CD53B9"/>
    <w:rsid w:val="00CD5473"/>
    <w:rsid w:val="00CD7292"/>
    <w:rsid w:val="00CD7622"/>
    <w:rsid w:val="00CE0CAE"/>
    <w:rsid w:val="00CE2FAC"/>
    <w:rsid w:val="00CE3A86"/>
    <w:rsid w:val="00CE64A4"/>
    <w:rsid w:val="00CE7816"/>
    <w:rsid w:val="00CE7BA0"/>
    <w:rsid w:val="00CE7F9C"/>
    <w:rsid w:val="00CF11AE"/>
    <w:rsid w:val="00CF1B86"/>
    <w:rsid w:val="00CF1E0B"/>
    <w:rsid w:val="00CF2671"/>
    <w:rsid w:val="00CF33A9"/>
    <w:rsid w:val="00CF3C22"/>
    <w:rsid w:val="00CF57AE"/>
    <w:rsid w:val="00CF680C"/>
    <w:rsid w:val="00D01054"/>
    <w:rsid w:val="00D0383B"/>
    <w:rsid w:val="00D046A6"/>
    <w:rsid w:val="00D0597D"/>
    <w:rsid w:val="00D06A66"/>
    <w:rsid w:val="00D06F1C"/>
    <w:rsid w:val="00D07C85"/>
    <w:rsid w:val="00D07E22"/>
    <w:rsid w:val="00D113E9"/>
    <w:rsid w:val="00D11620"/>
    <w:rsid w:val="00D11D47"/>
    <w:rsid w:val="00D147CA"/>
    <w:rsid w:val="00D16ADD"/>
    <w:rsid w:val="00D16B3E"/>
    <w:rsid w:val="00D200C7"/>
    <w:rsid w:val="00D21960"/>
    <w:rsid w:val="00D2285F"/>
    <w:rsid w:val="00D22FAF"/>
    <w:rsid w:val="00D24F04"/>
    <w:rsid w:val="00D25D39"/>
    <w:rsid w:val="00D26092"/>
    <w:rsid w:val="00D2675D"/>
    <w:rsid w:val="00D3055C"/>
    <w:rsid w:val="00D30AFA"/>
    <w:rsid w:val="00D353A6"/>
    <w:rsid w:val="00D357A2"/>
    <w:rsid w:val="00D408A8"/>
    <w:rsid w:val="00D43D95"/>
    <w:rsid w:val="00D44D53"/>
    <w:rsid w:val="00D457FA"/>
    <w:rsid w:val="00D45824"/>
    <w:rsid w:val="00D51459"/>
    <w:rsid w:val="00D53257"/>
    <w:rsid w:val="00D55AED"/>
    <w:rsid w:val="00D55C08"/>
    <w:rsid w:val="00D5746F"/>
    <w:rsid w:val="00D63B84"/>
    <w:rsid w:val="00D64B7D"/>
    <w:rsid w:val="00D65198"/>
    <w:rsid w:val="00D65F6F"/>
    <w:rsid w:val="00D6626F"/>
    <w:rsid w:val="00D66BDD"/>
    <w:rsid w:val="00D678E2"/>
    <w:rsid w:val="00D70001"/>
    <w:rsid w:val="00D72E67"/>
    <w:rsid w:val="00D73204"/>
    <w:rsid w:val="00D73A2D"/>
    <w:rsid w:val="00D74CDB"/>
    <w:rsid w:val="00D76BAF"/>
    <w:rsid w:val="00D76D15"/>
    <w:rsid w:val="00D77FB0"/>
    <w:rsid w:val="00D81ECE"/>
    <w:rsid w:val="00D824C5"/>
    <w:rsid w:val="00D83B13"/>
    <w:rsid w:val="00D85D4A"/>
    <w:rsid w:val="00D87ABB"/>
    <w:rsid w:val="00D9120D"/>
    <w:rsid w:val="00D912A1"/>
    <w:rsid w:val="00D917DC"/>
    <w:rsid w:val="00D91CB0"/>
    <w:rsid w:val="00D92246"/>
    <w:rsid w:val="00D94004"/>
    <w:rsid w:val="00D9617E"/>
    <w:rsid w:val="00DA1D8E"/>
    <w:rsid w:val="00DA244E"/>
    <w:rsid w:val="00DA3710"/>
    <w:rsid w:val="00DB2766"/>
    <w:rsid w:val="00DB30A4"/>
    <w:rsid w:val="00DB5DB0"/>
    <w:rsid w:val="00DB6D19"/>
    <w:rsid w:val="00DC0CC0"/>
    <w:rsid w:val="00DC20D0"/>
    <w:rsid w:val="00DC304E"/>
    <w:rsid w:val="00DC5BD7"/>
    <w:rsid w:val="00DC7CD7"/>
    <w:rsid w:val="00DD028D"/>
    <w:rsid w:val="00DD0BB3"/>
    <w:rsid w:val="00DD150E"/>
    <w:rsid w:val="00DD29A5"/>
    <w:rsid w:val="00DD30AA"/>
    <w:rsid w:val="00DD6916"/>
    <w:rsid w:val="00DD75B4"/>
    <w:rsid w:val="00DE102C"/>
    <w:rsid w:val="00DE345E"/>
    <w:rsid w:val="00DF1CB0"/>
    <w:rsid w:val="00DF3327"/>
    <w:rsid w:val="00DF428C"/>
    <w:rsid w:val="00E003AB"/>
    <w:rsid w:val="00E0235C"/>
    <w:rsid w:val="00E0276A"/>
    <w:rsid w:val="00E05BC7"/>
    <w:rsid w:val="00E05F4E"/>
    <w:rsid w:val="00E0636A"/>
    <w:rsid w:val="00E10639"/>
    <w:rsid w:val="00E10B8B"/>
    <w:rsid w:val="00E110BF"/>
    <w:rsid w:val="00E11D2C"/>
    <w:rsid w:val="00E125B1"/>
    <w:rsid w:val="00E12A7B"/>
    <w:rsid w:val="00E15375"/>
    <w:rsid w:val="00E15666"/>
    <w:rsid w:val="00E15F99"/>
    <w:rsid w:val="00E2035A"/>
    <w:rsid w:val="00E20BB0"/>
    <w:rsid w:val="00E210FE"/>
    <w:rsid w:val="00E24CE6"/>
    <w:rsid w:val="00E273A1"/>
    <w:rsid w:val="00E302C5"/>
    <w:rsid w:val="00E317A5"/>
    <w:rsid w:val="00E31847"/>
    <w:rsid w:val="00E32CC9"/>
    <w:rsid w:val="00E32E2D"/>
    <w:rsid w:val="00E343BF"/>
    <w:rsid w:val="00E348C4"/>
    <w:rsid w:val="00E3600B"/>
    <w:rsid w:val="00E40B11"/>
    <w:rsid w:val="00E4157F"/>
    <w:rsid w:val="00E42750"/>
    <w:rsid w:val="00E45585"/>
    <w:rsid w:val="00E4724D"/>
    <w:rsid w:val="00E47E6C"/>
    <w:rsid w:val="00E50794"/>
    <w:rsid w:val="00E52045"/>
    <w:rsid w:val="00E52717"/>
    <w:rsid w:val="00E5277D"/>
    <w:rsid w:val="00E54196"/>
    <w:rsid w:val="00E543C9"/>
    <w:rsid w:val="00E545F9"/>
    <w:rsid w:val="00E54E60"/>
    <w:rsid w:val="00E553E5"/>
    <w:rsid w:val="00E565C9"/>
    <w:rsid w:val="00E609BB"/>
    <w:rsid w:val="00E639C9"/>
    <w:rsid w:val="00E63CF1"/>
    <w:rsid w:val="00E66098"/>
    <w:rsid w:val="00E66AB1"/>
    <w:rsid w:val="00E66D8C"/>
    <w:rsid w:val="00E679DF"/>
    <w:rsid w:val="00E67BB4"/>
    <w:rsid w:val="00E70FBA"/>
    <w:rsid w:val="00E714CD"/>
    <w:rsid w:val="00E7248F"/>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591"/>
    <w:rsid w:val="00EB1FAF"/>
    <w:rsid w:val="00EB37B7"/>
    <w:rsid w:val="00EB588F"/>
    <w:rsid w:val="00EB60E1"/>
    <w:rsid w:val="00EB7AA5"/>
    <w:rsid w:val="00EC1C8E"/>
    <w:rsid w:val="00EC31C4"/>
    <w:rsid w:val="00EC4B24"/>
    <w:rsid w:val="00EC51CE"/>
    <w:rsid w:val="00EC6126"/>
    <w:rsid w:val="00ED41E7"/>
    <w:rsid w:val="00ED5850"/>
    <w:rsid w:val="00ED6BE2"/>
    <w:rsid w:val="00ED6C1E"/>
    <w:rsid w:val="00EE04FF"/>
    <w:rsid w:val="00EE11A0"/>
    <w:rsid w:val="00EE123A"/>
    <w:rsid w:val="00EE1C6E"/>
    <w:rsid w:val="00EE1E60"/>
    <w:rsid w:val="00EE4DA0"/>
    <w:rsid w:val="00EE5266"/>
    <w:rsid w:val="00EE6FE2"/>
    <w:rsid w:val="00EF0E0E"/>
    <w:rsid w:val="00EF1365"/>
    <w:rsid w:val="00EF397F"/>
    <w:rsid w:val="00EF54BC"/>
    <w:rsid w:val="00EF5D98"/>
    <w:rsid w:val="00EF63B3"/>
    <w:rsid w:val="00F00EFA"/>
    <w:rsid w:val="00F016AA"/>
    <w:rsid w:val="00F021D0"/>
    <w:rsid w:val="00F028AF"/>
    <w:rsid w:val="00F035BF"/>
    <w:rsid w:val="00F04546"/>
    <w:rsid w:val="00F04DD1"/>
    <w:rsid w:val="00F04FCB"/>
    <w:rsid w:val="00F06CE0"/>
    <w:rsid w:val="00F07B18"/>
    <w:rsid w:val="00F11A22"/>
    <w:rsid w:val="00F135C3"/>
    <w:rsid w:val="00F13AA4"/>
    <w:rsid w:val="00F13E7B"/>
    <w:rsid w:val="00F15A68"/>
    <w:rsid w:val="00F16703"/>
    <w:rsid w:val="00F174DD"/>
    <w:rsid w:val="00F20440"/>
    <w:rsid w:val="00F20580"/>
    <w:rsid w:val="00F207A7"/>
    <w:rsid w:val="00F212ED"/>
    <w:rsid w:val="00F21A2B"/>
    <w:rsid w:val="00F23500"/>
    <w:rsid w:val="00F23D7D"/>
    <w:rsid w:val="00F24E86"/>
    <w:rsid w:val="00F27E0C"/>
    <w:rsid w:val="00F300AE"/>
    <w:rsid w:val="00F30DC2"/>
    <w:rsid w:val="00F31813"/>
    <w:rsid w:val="00F31DE3"/>
    <w:rsid w:val="00F326F3"/>
    <w:rsid w:val="00F340C6"/>
    <w:rsid w:val="00F34797"/>
    <w:rsid w:val="00F3521F"/>
    <w:rsid w:val="00F3560A"/>
    <w:rsid w:val="00F361A4"/>
    <w:rsid w:val="00F3720D"/>
    <w:rsid w:val="00F41BE0"/>
    <w:rsid w:val="00F430ED"/>
    <w:rsid w:val="00F45544"/>
    <w:rsid w:val="00F46039"/>
    <w:rsid w:val="00F461B0"/>
    <w:rsid w:val="00F46923"/>
    <w:rsid w:val="00F5094F"/>
    <w:rsid w:val="00F50A4A"/>
    <w:rsid w:val="00F52630"/>
    <w:rsid w:val="00F532C7"/>
    <w:rsid w:val="00F534E4"/>
    <w:rsid w:val="00F53AEE"/>
    <w:rsid w:val="00F54CD4"/>
    <w:rsid w:val="00F5532A"/>
    <w:rsid w:val="00F5575E"/>
    <w:rsid w:val="00F56B21"/>
    <w:rsid w:val="00F571A2"/>
    <w:rsid w:val="00F6061A"/>
    <w:rsid w:val="00F61F6D"/>
    <w:rsid w:val="00F63564"/>
    <w:rsid w:val="00F6589B"/>
    <w:rsid w:val="00F659D0"/>
    <w:rsid w:val="00F67BDD"/>
    <w:rsid w:val="00F70017"/>
    <w:rsid w:val="00F72523"/>
    <w:rsid w:val="00F73D93"/>
    <w:rsid w:val="00F752B4"/>
    <w:rsid w:val="00F75A14"/>
    <w:rsid w:val="00F7650C"/>
    <w:rsid w:val="00F76F14"/>
    <w:rsid w:val="00F7718E"/>
    <w:rsid w:val="00F77562"/>
    <w:rsid w:val="00F81F7E"/>
    <w:rsid w:val="00F82124"/>
    <w:rsid w:val="00F87CE5"/>
    <w:rsid w:val="00F9142E"/>
    <w:rsid w:val="00F9227C"/>
    <w:rsid w:val="00F94EF7"/>
    <w:rsid w:val="00F95601"/>
    <w:rsid w:val="00F95712"/>
    <w:rsid w:val="00F97D50"/>
    <w:rsid w:val="00FA1CE0"/>
    <w:rsid w:val="00FA2189"/>
    <w:rsid w:val="00FA2C00"/>
    <w:rsid w:val="00FA3C47"/>
    <w:rsid w:val="00FA6188"/>
    <w:rsid w:val="00FA6932"/>
    <w:rsid w:val="00FA6CE0"/>
    <w:rsid w:val="00FB1841"/>
    <w:rsid w:val="00FB2814"/>
    <w:rsid w:val="00FB3A53"/>
    <w:rsid w:val="00FB3F7F"/>
    <w:rsid w:val="00FB4207"/>
    <w:rsid w:val="00FB4852"/>
    <w:rsid w:val="00FC02C7"/>
    <w:rsid w:val="00FC0348"/>
    <w:rsid w:val="00FC0EBE"/>
    <w:rsid w:val="00FC14B7"/>
    <w:rsid w:val="00FC19C2"/>
    <w:rsid w:val="00FC22D4"/>
    <w:rsid w:val="00FC3633"/>
    <w:rsid w:val="00FC48F8"/>
    <w:rsid w:val="00FC4C96"/>
    <w:rsid w:val="00FC518B"/>
    <w:rsid w:val="00FC5430"/>
    <w:rsid w:val="00FC7936"/>
    <w:rsid w:val="00FC7AA9"/>
    <w:rsid w:val="00FD10CC"/>
    <w:rsid w:val="00FD4D02"/>
    <w:rsid w:val="00FE1A12"/>
    <w:rsid w:val="00FE2159"/>
    <w:rsid w:val="00FE246D"/>
    <w:rsid w:val="00FE3650"/>
    <w:rsid w:val="00FE3C0C"/>
    <w:rsid w:val="00FE43DA"/>
    <w:rsid w:val="00FE47B8"/>
    <w:rsid w:val="00FE7287"/>
    <w:rsid w:val="00FE7C75"/>
    <w:rsid w:val="00FE7E84"/>
    <w:rsid w:val="00FF2638"/>
    <w:rsid w:val="00FF2C03"/>
    <w:rsid w:val="00FF3EF6"/>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FA"/>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37FA"/>
    <w:rPr>
      <w:color w:val="0000FF" w:themeColor="hyperlink"/>
      <w:u w:val="single"/>
    </w:rPr>
  </w:style>
  <w:style w:type="paragraph" w:styleId="a4">
    <w:name w:val="Normal (Web)"/>
    <w:basedOn w:val="a"/>
    <w:uiPriority w:val="99"/>
    <w:semiHidden/>
    <w:unhideWhenUsed/>
    <w:rsid w:val="00A137FA"/>
    <w:pPr>
      <w:spacing w:before="100" w:beforeAutospacing="1" w:after="100" w:afterAutospacing="1"/>
    </w:pPr>
    <w:rPr>
      <w:rFonts w:ascii="Times New Roman" w:eastAsia="Times New Roman" w:hAnsi="Times New Roman"/>
      <w:lang w:val="ru-RU" w:eastAsia="ru-RU" w:bidi="ar-SA"/>
    </w:rPr>
  </w:style>
  <w:style w:type="paragraph" w:styleId="a5">
    <w:name w:val="List Paragraph"/>
    <w:basedOn w:val="a"/>
    <w:uiPriority w:val="34"/>
    <w:qFormat/>
    <w:rsid w:val="00A137FA"/>
    <w:pPr>
      <w:spacing w:after="200" w:line="276" w:lineRule="auto"/>
      <w:ind w:left="720"/>
      <w:contextualSpacing/>
    </w:pPr>
    <w:rPr>
      <w:rFonts w:eastAsia="Times New Roman"/>
      <w:sz w:val="22"/>
      <w:szCs w:val="22"/>
      <w:lang w:val="ru-RU" w:eastAsia="ru-RU" w:bidi="ar-SA"/>
    </w:rPr>
  </w:style>
  <w:style w:type="character" w:customStyle="1" w:styleId="contactlinebodyitememail">
    <w:name w:val="contactline__body__item_email"/>
    <w:basedOn w:val="a0"/>
    <w:rsid w:val="00A137FA"/>
  </w:style>
</w:styles>
</file>

<file path=word/webSettings.xml><?xml version="1.0" encoding="utf-8"?>
<w:webSettings xmlns:r="http://schemas.openxmlformats.org/officeDocument/2006/relationships" xmlns:w="http://schemas.openxmlformats.org/wordprocessingml/2006/main">
  <w:divs>
    <w:div w:id="6536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snpa-dnr.ru/npa/0105-355-20150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nrsovet.su/zakon-dnr-ob-ohrane-truda/" TargetMode="Externa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2021-11-16T10:24:00Z</dcterms:created>
  <dcterms:modified xsi:type="dcterms:W3CDTF">2021-11-16T10:25:00Z</dcterms:modified>
</cp:coreProperties>
</file>